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A8C2" w14:textId="13FBE741" w:rsidR="00A27FF3" w:rsidRPr="008A2643" w:rsidRDefault="00885CD6" w:rsidP="008A2643">
      <w:pPr>
        <w:pStyle w:val="Heading1"/>
        <w:spacing w:after="0" w:line="360" w:lineRule="auto"/>
        <w:rPr>
          <w:rFonts w:ascii="Times New Roman" w:hAnsi="Times New Roman" w:cs="Times New Roman"/>
          <w:b/>
          <w:bCs/>
          <w:color w:val="000000" w:themeColor="text1"/>
          <w:sz w:val="28"/>
          <w:szCs w:val="28"/>
          <w:lang w:val="en-US"/>
        </w:rPr>
      </w:pPr>
      <w:r w:rsidRPr="008A2643">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659264" behindDoc="1" locked="0" layoutInCell="1" allowOverlap="1" wp14:anchorId="41E361A2" wp14:editId="14247CD5">
                <wp:simplePos x="0" y="0"/>
                <wp:positionH relativeFrom="margin">
                  <wp:posOffset>-69850</wp:posOffset>
                </wp:positionH>
                <wp:positionV relativeFrom="paragraph">
                  <wp:posOffset>114300</wp:posOffset>
                </wp:positionV>
                <wp:extent cx="6172200" cy="1168400"/>
                <wp:effectExtent l="0" t="0" r="19050" b="12700"/>
                <wp:wrapNone/>
                <wp:docPr id="2000578314" name="Rectangle 1"/>
                <wp:cNvGraphicFramePr/>
                <a:graphic xmlns:a="http://schemas.openxmlformats.org/drawingml/2006/main">
                  <a:graphicData uri="http://schemas.microsoft.com/office/word/2010/wordprocessingShape">
                    <wps:wsp>
                      <wps:cNvSpPr/>
                      <wps:spPr>
                        <a:xfrm>
                          <a:off x="0" y="0"/>
                          <a:ext cx="6172200" cy="1168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5BD1B" id="Rectangle 1" o:spid="_x0000_s1026" style="position:absolute;margin-left:-5.5pt;margin-top:9pt;width:486pt;height:92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" fillcolor="white [3212]" strokecolor="#030e13 [484]" strokeweight="1pt">
                <w10:wrap anchorx="margin"/>
              </v:rect>
            </w:pict>
          </mc:Fallback>
        </mc:AlternateContent>
      </w:r>
      <w:r w:rsidR="00A27FF3" w:rsidRPr="008A2643">
        <w:rPr>
          <w:rFonts w:ascii="Times New Roman" w:hAnsi="Times New Roman" w:cs="Times New Roman"/>
          <w:b/>
          <w:bCs/>
          <w:color w:val="000000" w:themeColor="text1"/>
          <w:sz w:val="28"/>
          <w:szCs w:val="28"/>
          <w:lang w:val="en-US"/>
        </w:rPr>
        <w:t xml:space="preserve">Position Title: </w:t>
      </w:r>
      <w:r w:rsidR="008E4E11" w:rsidRPr="008A2643">
        <w:rPr>
          <w:rFonts w:ascii="Times New Roman" w:hAnsi="Times New Roman" w:cs="Times New Roman"/>
          <w:b/>
          <w:bCs/>
          <w:color w:val="000000" w:themeColor="text1"/>
          <w:sz w:val="28"/>
          <w:szCs w:val="28"/>
          <w:lang w:val="en-US"/>
        </w:rPr>
        <w:tab/>
      </w:r>
      <w:r w:rsidR="008E4E11" w:rsidRPr="008A2643">
        <w:rPr>
          <w:rFonts w:ascii="Times New Roman" w:hAnsi="Times New Roman" w:cs="Times New Roman"/>
          <w:b/>
          <w:bCs/>
          <w:color w:val="000000" w:themeColor="text1"/>
          <w:sz w:val="28"/>
          <w:szCs w:val="28"/>
          <w:lang w:val="en-US"/>
        </w:rPr>
        <w:tab/>
      </w:r>
      <w:r w:rsidR="008E4E11" w:rsidRPr="008A2643">
        <w:rPr>
          <w:rFonts w:ascii="Times New Roman" w:hAnsi="Times New Roman" w:cs="Times New Roman"/>
          <w:b/>
          <w:bCs/>
          <w:color w:val="000000" w:themeColor="text1"/>
          <w:sz w:val="28"/>
          <w:szCs w:val="28"/>
          <w:lang w:val="en-US"/>
        </w:rPr>
        <w:tab/>
      </w:r>
      <w:r w:rsidR="00A27FF3" w:rsidRPr="008A2643">
        <w:rPr>
          <w:rFonts w:ascii="Times New Roman" w:hAnsi="Times New Roman" w:cs="Times New Roman"/>
          <w:b/>
          <w:bCs/>
          <w:color w:val="000000" w:themeColor="text1"/>
          <w:sz w:val="28"/>
          <w:szCs w:val="28"/>
          <w:lang w:val="en-US"/>
        </w:rPr>
        <w:t>Project Manager</w:t>
      </w:r>
    </w:p>
    <w:p w14:paraId="24B71D74" w14:textId="541E2E66" w:rsidR="00A27FF3" w:rsidRPr="008A2643" w:rsidRDefault="00A27FF3" w:rsidP="008A2643">
      <w:pPr>
        <w:pStyle w:val="Heading1"/>
        <w:spacing w:before="0" w:after="0" w:line="360" w:lineRule="auto"/>
        <w:rPr>
          <w:rFonts w:ascii="Times New Roman" w:hAnsi="Times New Roman" w:cs="Times New Roman"/>
          <w:b/>
          <w:bCs/>
          <w:color w:val="000000" w:themeColor="text1"/>
          <w:sz w:val="28"/>
          <w:szCs w:val="28"/>
          <w:lang w:val="en-US"/>
        </w:rPr>
      </w:pPr>
      <w:r w:rsidRPr="008A2643">
        <w:rPr>
          <w:rFonts w:ascii="Times New Roman" w:hAnsi="Times New Roman" w:cs="Times New Roman"/>
          <w:b/>
          <w:bCs/>
          <w:color w:val="000000" w:themeColor="text1"/>
          <w:sz w:val="28"/>
          <w:szCs w:val="28"/>
          <w:lang w:val="en-US"/>
        </w:rPr>
        <w:t xml:space="preserve">Employment Type: </w:t>
      </w:r>
      <w:r w:rsidR="008E4E11" w:rsidRPr="008A2643">
        <w:rPr>
          <w:rFonts w:ascii="Times New Roman" w:hAnsi="Times New Roman" w:cs="Times New Roman"/>
          <w:b/>
          <w:bCs/>
          <w:color w:val="000000" w:themeColor="text1"/>
          <w:sz w:val="28"/>
          <w:szCs w:val="28"/>
          <w:lang w:val="en-US"/>
        </w:rPr>
        <w:tab/>
      </w:r>
      <w:r w:rsidR="008E4E11" w:rsidRPr="008A2643">
        <w:rPr>
          <w:rFonts w:ascii="Times New Roman" w:hAnsi="Times New Roman" w:cs="Times New Roman"/>
          <w:b/>
          <w:bCs/>
          <w:color w:val="000000" w:themeColor="text1"/>
          <w:sz w:val="28"/>
          <w:szCs w:val="28"/>
          <w:lang w:val="en-US"/>
        </w:rPr>
        <w:tab/>
      </w:r>
      <w:r w:rsidRPr="008A2643">
        <w:rPr>
          <w:rFonts w:ascii="Times New Roman" w:hAnsi="Times New Roman" w:cs="Times New Roman"/>
          <w:b/>
          <w:bCs/>
          <w:color w:val="000000" w:themeColor="text1"/>
          <w:sz w:val="28"/>
          <w:szCs w:val="28"/>
          <w:lang w:val="en-US"/>
        </w:rPr>
        <w:t>Contract (2 years)</w:t>
      </w:r>
    </w:p>
    <w:p w14:paraId="13993F35" w14:textId="56C88000" w:rsidR="00885CD6" w:rsidRPr="008A2643" w:rsidRDefault="00885CD6" w:rsidP="008A2643">
      <w:pPr>
        <w:spacing w:line="276" w:lineRule="auto"/>
        <w:rPr>
          <w:rFonts w:ascii="Times New Roman" w:hAnsi="Times New Roman" w:cs="Times New Roman"/>
          <w:b/>
          <w:bCs/>
          <w:color w:val="000000" w:themeColor="text1"/>
          <w:sz w:val="28"/>
          <w:szCs w:val="28"/>
          <w:lang w:val="en-US"/>
        </w:rPr>
      </w:pPr>
      <w:r w:rsidRPr="008A2643">
        <w:rPr>
          <w:rFonts w:ascii="Times New Roman" w:hAnsi="Times New Roman" w:cs="Times New Roman"/>
          <w:b/>
          <w:bCs/>
          <w:color w:val="000000" w:themeColor="text1"/>
          <w:sz w:val="28"/>
          <w:szCs w:val="28"/>
          <w:lang w:val="en-US"/>
        </w:rPr>
        <w:t xml:space="preserve">Number of slots: </w:t>
      </w:r>
      <w:r w:rsidRPr="008A2643">
        <w:rPr>
          <w:rFonts w:ascii="Times New Roman" w:hAnsi="Times New Roman" w:cs="Times New Roman"/>
          <w:b/>
          <w:bCs/>
          <w:color w:val="000000" w:themeColor="text1"/>
          <w:sz w:val="28"/>
          <w:szCs w:val="28"/>
          <w:lang w:val="en-US"/>
        </w:rPr>
        <w:tab/>
      </w:r>
      <w:r w:rsidRPr="008A2643">
        <w:rPr>
          <w:rFonts w:ascii="Times New Roman" w:hAnsi="Times New Roman" w:cs="Times New Roman"/>
          <w:b/>
          <w:bCs/>
          <w:color w:val="000000" w:themeColor="text1"/>
          <w:sz w:val="28"/>
          <w:szCs w:val="28"/>
          <w:lang w:val="en-US"/>
        </w:rPr>
        <w:tab/>
      </w:r>
      <w:r>
        <w:rPr>
          <w:rFonts w:ascii="Times New Roman" w:hAnsi="Times New Roman" w:cs="Times New Roman"/>
          <w:b/>
          <w:bCs/>
          <w:color w:val="000000" w:themeColor="text1"/>
          <w:sz w:val="28"/>
          <w:szCs w:val="28"/>
          <w:lang w:val="en-US"/>
        </w:rPr>
        <w:tab/>
      </w:r>
      <w:r w:rsidRPr="008A2643">
        <w:rPr>
          <w:rFonts w:ascii="Times New Roman" w:hAnsi="Times New Roman" w:cs="Times New Roman"/>
          <w:b/>
          <w:bCs/>
          <w:color w:val="000000" w:themeColor="text1"/>
          <w:sz w:val="28"/>
          <w:szCs w:val="28"/>
          <w:lang w:val="en-US"/>
        </w:rPr>
        <w:t>01</w:t>
      </w:r>
    </w:p>
    <w:p w14:paraId="0830C82C" w14:textId="77777777" w:rsidR="00885CD6" w:rsidRPr="008A2643" w:rsidRDefault="00885CD6" w:rsidP="008A2643">
      <w:pPr>
        <w:pStyle w:val="ListParagraph"/>
        <w:spacing w:line="276" w:lineRule="auto"/>
        <w:rPr>
          <w:rFonts w:ascii="Times New Roman" w:hAnsi="Times New Roman" w:cs="Times New Roman"/>
          <w:b/>
          <w:bCs/>
          <w:color w:val="000000" w:themeColor="text1"/>
          <w:sz w:val="32"/>
          <w:szCs w:val="32"/>
          <w:lang w:val="en-US"/>
        </w:rPr>
      </w:pPr>
    </w:p>
    <w:p w14:paraId="068CDBCE" w14:textId="4EECDBEA" w:rsidR="008A7B8A" w:rsidRPr="008A2643" w:rsidRDefault="00D80FE1" w:rsidP="001C575B">
      <w:pPr>
        <w:pStyle w:val="ListParagraph"/>
        <w:numPr>
          <w:ilvl w:val="0"/>
          <w:numId w:val="1"/>
        </w:numPr>
        <w:spacing w:line="276" w:lineRule="auto"/>
        <w:rPr>
          <w:rFonts w:ascii="Times New Roman" w:hAnsi="Times New Roman" w:cs="Times New Roman"/>
          <w:b/>
          <w:bCs/>
          <w:sz w:val="24"/>
          <w:szCs w:val="24"/>
          <w:lang w:val="en-US"/>
        </w:rPr>
      </w:pPr>
      <w:r w:rsidRPr="008A2643">
        <w:rPr>
          <w:rFonts w:ascii="Times New Roman" w:hAnsi="Times New Roman" w:cs="Times New Roman"/>
          <w:b/>
          <w:bCs/>
          <w:sz w:val="24"/>
          <w:szCs w:val="24"/>
          <w:lang w:val="en-US"/>
        </w:rPr>
        <w:t>Term</w:t>
      </w:r>
      <w:r w:rsidR="00A1273C" w:rsidRPr="008A2643">
        <w:rPr>
          <w:rFonts w:ascii="Times New Roman" w:hAnsi="Times New Roman" w:cs="Times New Roman"/>
          <w:b/>
          <w:bCs/>
          <w:sz w:val="24"/>
          <w:szCs w:val="24"/>
          <w:lang w:val="en-US"/>
        </w:rPr>
        <w:t>s</w:t>
      </w:r>
      <w:r w:rsidRPr="008A2643">
        <w:rPr>
          <w:rFonts w:ascii="Times New Roman" w:hAnsi="Times New Roman" w:cs="Times New Roman"/>
          <w:b/>
          <w:bCs/>
          <w:sz w:val="24"/>
          <w:szCs w:val="24"/>
          <w:lang w:val="en-US"/>
        </w:rPr>
        <w:t xml:space="preserve"> of </w:t>
      </w:r>
      <w:r w:rsidR="00A1273C" w:rsidRPr="008A2643">
        <w:rPr>
          <w:rFonts w:ascii="Times New Roman" w:hAnsi="Times New Roman" w:cs="Times New Roman"/>
          <w:b/>
          <w:bCs/>
          <w:sz w:val="24"/>
          <w:szCs w:val="24"/>
          <w:lang w:val="en-US"/>
        </w:rPr>
        <w:t>R</w:t>
      </w:r>
      <w:r w:rsidRPr="008A2643">
        <w:rPr>
          <w:rFonts w:ascii="Times New Roman" w:hAnsi="Times New Roman" w:cs="Times New Roman"/>
          <w:b/>
          <w:bCs/>
          <w:sz w:val="24"/>
          <w:szCs w:val="24"/>
          <w:lang w:val="en-US"/>
        </w:rPr>
        <w:t>eference</w:t>
      </w:r>
      <w:r w:rsidR="004F77C6" w:rsidRPr="008A2643">
        <w:rPr>
          <w:rFonts w:ascii="Times New Roman" w:hAnsi="Times New Roman" w:cs="Times New Roman"/>
          <w:b/>
          <w:bCs/>
          <w:sz w:val="24"/>
          <w:szCs w:val="24"/>
          <w:lang w:val="en-US"/>
        </w:rPr>
        <w:t xml:space="preserve"> (TOR)</w:t>
      </w:r>
    </w:p>
    <w:p w14:paraId="11472F4C" w14:textId="55BBAAC2" w:rsidR="00215A4D" w:rsidRPr="005D21C4" w:rsidRDefault="004F77C6" w:rsidP="008A2643">
      <w:pPr>
        <w:pStyle w:val="ListParagraph"/>
        <w:spacing w:before="240" w:line="276" w:lineRule="auto"/>
        <w:jc w:val="both"/>
        <w:rPr>
          <w:rFonts w:ascii="Times New Roman" w:hAnsi="Times New Roman" w:cs="Times New Roman"/>
          <w:sz w:val="24"/>
          <w:szCs w:val="24"/>
        </w:rPr>
      </w:pPr>
      <w:r w:rsidRPr="00215A4D">
        <w:rPr>
          <w:rFonts w:ascii="Times New Roman" w:hAnsi="Times New Roman" w:cs="Times New Roman"/>
          <w:sz w:val="24"/>
          <w:szCs w:val="24"/>
        </w:rPr>
        <w:t xml:space="preserve">The </w:t>
      </w:r>
      <w:r w:rsidR="007C0B20" w:rsidRPr="008A2643">
        <w:rPr>
          <w:rFonts w:ascii="Times New Roman" w:hAnsi="Times New Roman" w:cs="Times New Roman"/>
          <w:sz w:val="24"/>
          <w:szCs w:val="24"/>
        </w:rPr>
        <w:t>Project Manager</w:t>
      </w:r>
      <w:r w:rsidR="007C0B20" w:rsidRPr="00215A4D">
        <w:rPr>
          <w:rFonts w:ascii="Times New Roman" w:hAnsi="Times New Roman" w:cs="Times New Roman"/>
          <w:sz w:val="24"/>
          <w:szCs w:val="24"/>
        </w:rPr>
        <w:t xml:space="preserve"> </w:t>
      </w:r>
      <w:r w:rsidRPr="00215A4D">
        <w:rPr>
          <w:rFonts w:ascii="Times New Roman" w:hAnsi="Times New Roman" w:cs="Times New Roman"/>
          <w:sz w:val="24"/>
          <w:szCs w:val="24"/>
        </w:rPr>
        <w:t>has</w:t>
      </w:r>
      <w:r w:rsidR="007C0B20" w:rsidRPr="00215A4D">
        <w:rPr>
          <w:rFonts w:ascii="Times New Roman" w:hAnsi="Times New Roman" w:cs="Times New Roman"/>
          <w:sz w:val="24"/>
          <w:szCs w:val="24"/>
        </w:rPr>
        <w:t xml:space="preserve"> the overall responsibility for planning, coordination, supervision, and successful delivery of the ERA office building construction. The position emphasizes technical competence, project management skills, adherence to standards, and accountability for time, cost, quality, and safety.</w:t>
      </w:r>
    </w:p>
    <w:p w14:paraId="46276D43" w14:textId="77777777" w:rsidR="004718CA" w:rsidRDefault="004718CA" w:rsidP="004718CA">
      <w:pPr>
        <w:pStyle w:val="ListParagraph"/>
        <w:shd w:val="clear" w:color="auto" w:fill="FFFFFF"/>
        <w:spacing w:before="240" w:after="240" w:line="276" w:lineRule="auto"/>
        <w:ind w:left="630" w:firstLine="90"/>
        <w:jc w:val="both"/>
        <w:rPr>
          <w:rFonts w:ascii="Times New Roman" w:hAnsi="Times New Roman" w:cs="Times New Roman"/>
          <w:b/>
          <w:bCs/>
          <w:sz w:val="24"/>
          <w:szCs w:val="24"/>
        </w:rPr>
      </w:pPr>
    </w:p>
    <w:p w14:paraId="7BD3E656" w14:textId="5F366E04" w:rsidR="001D7FF3" w:rsidRPr="001D7FF3" w:rsidRDefault="001D7FF3" w:rsidP="008A2643">
      <w:pPr>
        <w:pStyle w:val="ListParagraph"/>
        <w:shd w:val="clear" w:color="auto" w:fill="FFFFFF"/>
        <w:spacing w:before="240" w:after="240" w:line="276" w:lineRule="auto"/>
        <w:ind w:left="630" w:firstLine="90"/>
        <w:jc w:val="both"/>
        <w:rPr>
          <w:rFonts w:ascii="Times New Roman" w:hAnsi="Times New Roman" w:cs="Times New Roman"/>
          <w:b/>
          <w:bCs/>
          <w:sz w:val="24"/>
          <w:szCs w:val="24"/>
        </w:rPr>
      </w:pPr>
      <w:r w:rsidRPr="001D7FF3">
        <w:rPr>
          <w:rFonts w:ascii="Times New Roman" w:hAnsi="Times New Roman" w:cs="Times New Roman"/>
          <w:b/>
          <w:bCs/>
          <w:sz w:val="24"/>
          <w:szCs w:val="24"/>
        </w:rPr>
        <w:t>Job Duties and Responsibilities</w:t>
      </w:r>
    </w:p>
    <w:p w14:paraId="658561B7" w14:textId="332A34CB" w:rsidR="00885CD6" w:rsidRPr="008A2643" w:rsidRDefault="001D7FF3" w:rsidP="008A2643">
      <w:pPr>
        <w:pStyle w:val="ListParagraph"/>
        <w:shd w:val="clear" w:color="auto" w:fill="FFFFFF"/>
        <w:spacing w:after="240" w:line="276" w:lineRule="auto"/>
        <w:jc w:val="both"/>
        <w:rPr>
          <w:rFonts w:ascii="Times New Roman" w:hAnsi="Times New Roman" w:cs="Times New Roman"/>
          <w:sz w:val="24"/>
          <w:szCs w:val="24"/>
        </w:rPr>
      </w:pPr>
      <w:r w:rsidRPr="008A2643">
        <w:rPr>
          <w:rFonts w:ascii="Times New Roman" w:hAnsi="Times New Roman" w:cs="Times New Roman"/>
          <w:sz w:val="24"/>
          <w:szCs w:val="24"/>
        </w:rPr>
        <w:t>The Project Manager will be responsible for the overall management and delivery of the project. The specific responsibilities and duties of the Project Manager include, but are not limited to, the following:</w:t>
      </w:r>
    </w:p>
    <w:p w14:paraId="63ACA3EB" w14:textId="263657A4" w:rsidR="001D7FF3" w:rsidRDefault="001D7FF3" w:rsidP="008A2643">
      <w:pPr>
        <w:pStyle w:val="ListParagraph"/>
        <w:numPr>
          <w:ilvl w:val="1"/>
          <w:numId w:val="14"/>
        </w:numPr>
        <w:shd w:val="clear" w:color="auto" w:fill="FFFFFF"/>
        <w:spacing w:after="0" w:line="276" w:lineRule="auto"/>
        <w:ind w:left="1170"/>
        <w:jc w:val="both"/>
        <w:rPr>
          <w:rFonts w:ascii="Times New Roman" w:hAnsi="Times New Roman" w:cs="Times New Roman"/>
          <w:sz w:val="24"/>
          <w:szCs w:val="24"/>
        </w:rPr>
      </w:pPr>
      <w:r w:rsidRPr="001D7FF3">
        <w:rPr>
          <w:rFonts w:ascii="Times New Roman" w:hAnsi="Times New Roman" w:cs="Times New Roman"/>
          <w:sz w:val="24"/>
          <w:szCs w:val="24"/>
        </w:rPr>
        <w:t>Ensure execution of works as per the technical specifications and quality assurance terms of the contract</w:t>
      </w:r>
      <w:r>
        <w:rPr>
          <w:rFonts w:ascii="Times New Roman" w:hAnsi="Times New Roman" w:cs="Times New Roman"/>
          <w:sz w:val="24"/>
          <w:szCs w:val="24"/>
        </w:rPr>
        <w:t xml:space="preserve"> </w:t>
      </w:r>
      <w:r w:rsidRPr="001D7FF3">
        <w:rPr>
          <w:rFonts w:ascii="Times New Roman" w:hAnsi="Times New Roman" w:cs="Times New Roman"/>
          <w:sz w:val="24"/>
          <w:szCs w:val="24"/>
        </w:rPr>
        <w:t>and standards;</w:t>
      </w:r>
    </w:p>
    <w:p w14:paraId="620382B2" w14:textId="3EFBE6A6" w:rsidR="001D7FF3" w:rsidRPr="001D7FF3" w:rsidRDefault="001D7FF3" w:rsidP="008A2643">
      <w:pPr>
        <w:pStyle w:val="ListParagraph"/>
        <w:numPr>
          <w:ilvl w:val="1"/>
          <w:numId w:val="14"/>
        </w:numPr>
        <w:shd w:val="clear" w:color="auto" w:fill="FFFFFF"/>
        <w:spacing w:after="0" w:line="276" w:lineRule="auto"/>
        <w:ind w:left="1170"/>
        <w:jc w:val="both"/>
        <w:rPr>
          <w:rFonts w:ascii="Times New Roman" w:hAnsi="Times New Roman" w:cs="Times New Roman"/>
          <w:sz w:val="24"/>
          <w:szCs w:val="24"/>
        </w:rPr>
      </w:pPr>
      <w:r w:rsidRPr="001D7FF3">
        <w:rPr>
          <w:rFonts w:ascii="Times New Roman" w:hAnsi="Times New Roman" w:cs="Times New Roman"/>
          <w:sz w:val="24"/>
          <w:szCs w:val="24"/>
        </w:rPr>
        <w:t>Assign work targets and ensure optimum utilization of materials, manpower, and resources at</w:t>
      </w:r>
      <w:r>
        <w:rPr>
          <w:rFonts w:ascii="Times New Roman" w:hAnsi="Times New Roman" w:cs="Times New Roman"/>
          <w:sz w:val="24"/>
          <w:szCs w:val="24"/>
        </w:rPr>
        <w:t xml:space="preserve"> </w:t>
      </w:r>
      <w:r w:rsidRPr="001D7FF3">
        <w:rPr>
          <w:rFonts w:ascii="Times New Roman" w:hAnsi="Times New Roman" w:cs="Times New Roman"/>
          <w:sz w:val="24"/>
          <w:szCs w:val="24"/>
        </w:rPr>
        <w:t>the project sites;</w:t>
      </w:r>
    </w:p>
    <w:p w14:paraId="6B6691EB" w14:textId="544BA02E" w:rsidR="00E95FE5" w:rsidRPr="00E95FE5" w:rsidRDefault="00E95FE5" w:rsidP="008A2643">
      <w:pPr>
        <w:pStyle w:val="ListParagraph"/>
        <w:numPr>
          <w:ilvl w:val="1"/>
          <w:numId w:val="14"/>
        </w:numPr>
        <w:shd w:val="clear" w:color="auto" w:fill="FFFFFF"/>
        <w:spacing w:after="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Performing day-to-day decision making related to project planning, management, implementation, quality monitoring and closure of a project</w:t>
      </w:r>
      <w:r w:rsidR="00F21798">
        <w:rPr>
          <w:rFonts w:ascii="Times New Roman" w:hAnsi="Times New Roman" w:cs="Times New Roman"/>
          <w:sz w:val="24"/>
          <w:szCs w:val="24"/>
        </w:rPr>
        <w:t>;</w:t>
      </w:r>
    </w:p>
    <w:p w14:paraId="4DDE3F55" w14:textId="77777777" w:rsidR="009A0FA1" w:rsidRDefault="00E95FE5" w:rsidP="009A0FA1">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 xml:space="preserve">To prepare Monthly Progress Report, </w:t>
      </w:r>
      <w:r w:rsidR="001C575B">
        <w:rPr>
          <w:rFonts w:ascii="Times New Roman" w:hAnsi="Times New Roman" w:cs="Times New Roman"/>
          <w:sz w:val="24"/>
          <w:szCs w:val="24"/>
        </w:rPr>
        <w:t xml:space="preserve">Project Work Plan, </w:t>
      </w:r>
      <w:r w:rsidRPr="00E95FE5">
        <w:rPr>
          <w:rFonts w:ascii="Times New Roman" w:hAnsi="Times New Roman" w:cs="Times New Roman"/>
          <w:sz w:val="24"/>
          <w:szCs w:val="24"/>
        </w:rPr>
        <w:t>Labour Report, QPRM</w:t>
      </w:r>
      <w:r w:rsidR="00E10D83">
        <w:rPr>
          <w:rFonts w:ascii="Times New Roman" w:hAnsi="Times New Roman" w:cs="Times New Roman"/>
          <w:sz w:val="24"/>
          <w:szCs w:val="24"/>
        </w:rPr>
        <w:t xml:space="preserve"> (</w:t>
      </w:r>
      <w:r w:rsidR="006A6465" w:rsidRPr="008A2643">
        <w:rPr>
          <w:rFonts w:ascii="Times New Roman" w:hAnsi="Times New Roman" w:cs="Times New Roman"/>
          <w:sz w:val="24"/>
          <w:szCs w:val="24"/>
        </w:rPr>
        <w:t>Quarterly Performance Review Meeting</w:t>
      </w:r>
      <w:r w:rsidR="00E10D83">
        <w:rPr>
          <w:rFonts w:ascii="Times New Roman" w:hAnsi="Times New Roman" w:cs="Times New Roman"/>
          <w:sz w:val="24"/>
          <w:szCs w:val="24"/>
        </w:rPr>
        <w:t>)</w:t>
      </w:r>
      <w:r w:rsidRPr="00E95FE5">
        <w:rPr>
          <w:rFonts w:ascii="Times New Roman" w:hAnsi="Times New Roman" w:cs="Times New Roman"/>
          <w:sz w:val="24"/>
          <w:szCs w:val="24"/>
        </w:rPr>
        <w:t xml:space="preserve"> Report, Correspondences and Office Notes pertaining to the Project</w:t>
      </w:r>
      <w:r w:rsidR="00F21798">
        <w:rPr>
          <w:rFonts w:ascii="Times New Roman" w:hAnsi="Times New Roman" w:cs="Times New Roman"/>
          <w:sz w:val="24"/>
          <w:szCs w:val="24"/>
        </w:rPr>
        <w:t>;</w:t>
      </w:r>
    </w:p>
    <w:p w14:paraId="41B4BAB5" w14:textId="3DB46D9F" w:rsidR="001D7FF3" w:rsidRPr="009A0FA1" w:rsidRDefault="001D7FF3" w:rsidP="009A0FA1">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9A0FA1">
        <w:rPr>
          <w:rFonts w:ascii="Times New Roman" w:hAnsi="Times New Roman" w:cs="Times New Roman"/>
          <w:sz w:val="24"/>
          <w:szCs w:val="24"/>
        </w:rPr>
        <w:t>Ensure safety in work places and during the execution of works in compliance with the relevant provisions of the contract, policies, program, rules and regulation of all concerned statutory authorities;</w:t>
      </w:r>
    </w:p>
    <w:p w14:paraId="5BF054FB" w14:textId="1ED1AE45"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Coordinate all phases of construction to ensure timely and successful completion in line with approved designs, specifications, and timelines</w:t>
      </w:r>
      <w:r w:rsidR="00F21798">
        <w:rPr>
          <w:rFonts w:ascii="Times New Roman" w:hAnsi="Times New Roman" w:cs="Times New Roman"/>
          <w:sz w:val="24"/>
          <w:szCs w:val="24"/>
        </w:rPr>
        <w:t>;</w:t>
      </w:r>
    </w:p>
    <w:p w14:paraId="2DF904D7" w14:textId="34B710C2"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Supervise contractors  and site personnel to ensure construction works comply with approved drawings, technical specifications, and contractual obligations</w:t>
      </w:r>
      <w:r w:rsidR="00F21798">
        <w:rPr>
          <w:rFonts w:ascii="Times New Roman" w:hAnsi="Times New Roman" w:cs="Times New Roman"/>
          <w:sz w:val="24"/>
          <w:szCs w:val="24"/>
        </w:rPr>
        <w:t>;</w:t>
      </w:r>
    </w:p>
    <w:p w14:paraId="453B75E9" w14:textId="6E0AADED"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Monitor contractor performance, verify work progress, and certify measurements, interim payments, and final bills in accordance with contract terms</w:t>
      </w:r>
      <w:r w:rsidR="00F21798">
        <w:rPr>
          <w:rFonts w:ascii="Times New Roman" w:hAnsi="Times New Roman" w:cs="Times New Roman"/>
          <w:sz w:val="24"/>
          <w:szCs w:val="24"/>
        </w:rPr>
        <w:t>;</w:t>
      </w:r>
    </w:p>
    <w:p w14:paraId="1E25DD48" w14:textId="690EC9FD"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Enforce occupational health, safety, and environmental regulations on-site. Address any non-compliance promptly and implement corrective measures</w:t>
      </w:r>
      <w:r w:rsidR="00F21798">
        <w:rPr>
          <w:rFonts w:ascii="Times New Roman" w:hAnsi="Times New Roman" w:cs="Times New Roman"/>
          <w:sz w:val="24"/>
          <w:szCs w:val="24"/>
        </w:rPr>
        <w:t>;</w:t>
      </w:r>
    </w:p>
    <w:p w14:paraId="2DA6DDF0" w14:textId="7767F0C2"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Track project expenditures against approved budgets, review variation orders, and ensure cost efficiency without compromising quality</w:t>
      </w:r>
      <w:r w:rsidR="00F21798">
        <w:rPr>
          <w:rFonts w:ascii="Times New Roman" w:hAnsi="Times New Roman" w:cs="Times New Roman"/>
          <w:sz w:val="24"/>
          <w:szCs w:val="24"/>
        </w:rPr>
        <w:t>;</w:t>
      </w:r>
    </w:p>
    <w:p w14:paraId="759CFE4D" w14:textId="698C3A5C"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lastRenderedPageBreak/>
        <w:t>Overall execution of the project and ensuring all activities of the project are properly completed within the approved budget</w:t>
      </w:r>
      <w:r w:rsidR="00F21798">
        <w:rPr>
          <w:rFonts w:ascii="Times New Roman" w:hAnsi="Times New Roman" w:cs="Times New Roman"/>
          <w:sz w:val="24"/>
          <w:szCs w:val="24"/>
        </w:rPr>
        <w:t>;</w:t>
      </w:r>
    </w:p>
    <w:p w14:paraId="22D4C011" w14:textId="43A7CD3D"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Submitting monthly running bill claims and processing release payment</w:t>
      </w:r>
      <w:r w:rsidR="00F21798">
        <w:rPr>
          <w:rFonts w:ascii="Times New Roman" w:hAnsi="Times New Roman" w:cs="Times New Roman"/>
          <w:sz w:val="24"/>
          <w:szCs w:val="24"/>
        </w:rPr>
        <w:t>;</w:t>
      </w:r>
    </w:p>
    <w:p w14:paraId="56D91BD3" w14:textId="177973A1" w:rsid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Overall administrative and financial management of site establishment</w:t>
      </w:r>
      <w:r w:rsidR="00F21798">
        <w:rPr>
          <w:rFonts w:ascii="Times New Roman" w:hAnsi="Times New Roman" w:cs="Times New Roman"/>
          <w:sz w:val="24"/>
          <w:szCs w:val="24"/>
        </w:rPr>
        <w:t>;</w:t>
      </w:r>
    </w:p>
    <w:p w14:paraId="26F1B9E7" w14:textId="4C7F7FFD" w:rsidR="00433609" w:rsidRPr="00E95FE5" w:rsidRDefault="00433609"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433609">
        <w:rPr>
          <w:rFonts w:ascii="Times New Roman" w:hAnsi="Times New Roman" w:cs="Times New Roman"/>
          <w:sz w:val="24"/>
          <w:szCs w:val="24"/>
        </w:rPr>
        <w:t>Prepare project status and trend analysis reports and recommend actions;</w:t>
      </w:r>
    </w:p>
    <w:p w14:paraId="620D4AB6" w14:textId="2955B27E"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Delegating work, assigning work targets and ensuring optimum utilization of materials, manpower and resources at the project site</w:t>
      </w:r>
      <w:r w:rsidR="00F21798">
        <w:rPr>
          <w:rFonts w:ascii="Times New Roman" w:hAnsi="Times New Roman" w:cs="Times New Roman"/>
          <w:sz w:val="24"/>
          <w:szCs w:val="24"/>
        </w:rPr>
        <w:t>;</w:t>
      </w:r>
    </w:p>
    <w:p w14:paraId="32F818E3" w14:textId="57AD5ECB"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 xml:space="preserve">Appointing labour contractors for certain component of project activities as per the approval from the </w:t>
      </w:r>
      <w:r w:rsidR="00D97146">
        <w:rPr>
          <w:rFonts w:ascii="Times New Roman" w:hAnsi="Times New Roman" w:cs="Times New Roman"/>
          <w:sz w:val="24"/>
          <w:szCs w:val="24"/>
        </w:rPr>
        <w:t>CEO</w:t>
      </w:r>
      <w:r w:rsidR="00F21798">
        <w:rPr>
          <w:rFonts w:ascii="Times New Roman" w:hAnsi="Times New Roman" w:cs="Times New Roman"/>
          <w:sz w:val="24"/>
          <w:szCs w:val="24"/>
        </w:rPr>
        <w:t>;</w:t>
      </w:r>
    </w:p>
    <w:p w14:paraId="72DF7E19" w14:textId="311A757A"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Providing technical advice and solutions to issues at work site related to the project</w:t>
      </w:r>
      <w:r w:rsidR="00F21798">
        <w:rPr>
          <w:rFonts w:ascii="Times New Roman" w:hAnsi="Times New Roman" w:cs="Times New Roman"/>
          <w:sz w:val="24"/>
          <w:szCs w:val="24"/>
        </w:rPr>
        <w:t>;</w:t>
      </w:r>
    </w:p>
    <w:p w14:paraId="02F589C9" w14:textId="5F199A17"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Monitoring and controlling wasteful expenditure wherever possible without comprising the quality of deliverables so that there is an acceptable margin of profit from the project</w:t>
      </w:r>
      <w:r w:rsidR="00F21798">
        <w:rPr>
          <w:rFonts w:ascii="Times New Roman" w:hAnsi="Times New Roman" w:cs="Times New Roman"/>
          <w:sz w:val="24"/>
          <w:szCs w:val="24"/>
        </w:rPr>
        <w:t>;</w:t>
      </w:r>
    </w:p>
    <w:p w14:paraId="20B38B82" w14:textId="74395D36"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Co-coordinating project activities and maintaining high level of co-operation and coordination with various stakeholders including sub-contractor, local authorities and communities</w:t>
      </w:r>
      <w:r w:rsidR="00F21798">
        <w:rPr>
          <w:rFonts w:ascii="Times New Roman" w:hAnsi="Times New Roman" w:cs="Times New Roman"/>
          <w:sz w:val="24"/>
          <w:szCs w:val="24"/>
        </w:rPr>
        <w:t>;</w:t>
      </w:r>
    </w:p>
    <w:p w14:paraId="22FBC981" w14:textId="57B9E04B"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Approving and monitoring the movement and engagement of machineries &amp; equipment designated for the project</w:t>
      </w:r>
      <w:r w:rsidR="00F21798">
        <w:rPr>
          <w:rFonts w:ascii="Times New Roman" w:hAnsi="Times New Roman" w:cs="Times New Roman"/>
          <w:sz w:val="24"/>
          <w:szCs w:val="24"/>
        </w:rPr>
        <w:t>;</w:t>
      </w:r>
    </w:p>
    <w:p w14:paraId="306E2B16" w14:textId="10DE8ADF"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Attending and resolving audit memos related to project in close coordination with affiliated departments</w:t>
      </w:r>
      <w:r w:rsidR="00F21798">
        <w:rPr>
          <w:rFonts w:ascii="Times New Roman" w:hAnsi="Times New Roman" w:cs="Times New Roman"/>
          <w:sz w:val="24"/>
          <w:szCs w:val="24"/>
        </w:rPr>
        <w:t>;</w:t>
      </w:r>
    </w:p>
    <w:p w14:paraId="0D77C0F0" w14:textId="44823686"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Prepare and submit regular progress reports, site inspection reports, and updates to ERA management</w:t>
      </w:r>
      <w:r w:rsidR="00F21798">
        <w:rPr>
          <w:rFonts w:ascii="Times New Roman" w:hAnsi="Times New Roman" w:cs="Times New Roman"/>
          <w:sz w:val="24"/>
          <w:szCs w:val="24"/>
        </w:rPr>
        <w:t>;</w:t>
      </w:r>
    </w:p>
    <w:p w14:paraId="72CCD6CB" w14:textId="52727E48"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To ensure safety in workplaces and execution of works under the Project in compliance with the relevant provisions of the contract, policies, program, rules and regulation of all concerned statutory authorities</w:t>
      </w:r>
      <w:r w:rsidR="00F21798">
        <w:rPr>
          <w:rFonts w:ascii="Times New Roman" w:hAnsi="Times New Roman" w:cs="Times New Roman"/>
          <w:sz w:val="24"/>
          <w:szCs w:val="24"/>
        </w:rPr>
        <w:t>;</w:t>
      </w:r>
    </w:p>
    <w:p w14:paraId="5DEC5903" w14:textId="3B7B7B13" w:rsidR="00885CD6"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Ensure all contractors, sub-contractors, transporters and visitors entering the premises of the project shall adhere to the health and safety rules of the company</w:t>
      </w:r>
      <w:r w:rsidR="00F21798">
        <w:rPr>
          <w:rFonts w:ascii="Times New Roman" w:hAnsi="Times New Roman" w:cs="Times New Roman"/>
          <w:sz w:val="24"/>
          <w:szCs w:val="24"/>
        </w:rPr>
        <w:t>;</w:t>
      </w:r>
    </w:p>
    <w:p w14:paraId="21A410EF" w14:textId="6EE133E2" w:rsidR="00885CD6"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Interpretation of the drawings during construction</w:t>
      </w:r>
      <w:r w:rsidR="00F21798">
        <w:rPr>
          <w:rFonts w:ascii="Times New Roman" w:hAnsi="Times New Roman" w:cs="Times New Roman"/>
          <w:sz w:val="24"/>
          <w:szCs w:val="24"/>
        </w:rPr>
        <w:t>;</w:t>
      </w:r>
    </w:p>
    <w:p w14:paraId="32D7ADB2" w14:textId="4EEFCEA1"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Liaise with ERA management, contractors, consultants, utility agencies, and other stakeholders to ensure smooth project implementation and resolve issues promptly</w:t>
      </w:r>
      <w:r w:rsidR="00F21798">
        <w:rPr>
          <w:rFonts w:ascii="Times New Roman" w:hAnsi="Times New Roman" w:cs="Times New Roman"/>
          <w:sz w:val="24"/>
          <w:szCs w:val="24"/>
        </w:rPr>
        <w:t>;</w:t>
      </w:r>
    </w:p>
    <w:p w14:paraId="172F4C8D" w14:textId="60D6E707"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Maintain complete project records, including drawings, contracts, site instructions, correspondence, and completion documents</w:t>
      </w:r>
      <w:r w:rsidR="00F21798">
        <w:rPr>
          <w:rFonts w:ascii="Times New Roman" w:hAnsi="Times New Roman" w:cs="Times New Roman"/>
          <w:sz w:val="24"/>
          <w:szCs w:val="24"/>
        </w:rPr>
        <w:t>;</w:t>
      </w:r>
    </w:p>
    <w:p w14:paraId="0C986A42" w14:textId="2F69F101" w:rsidR="00E95FE5" w:rsidRP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Oversee testing, defect rectification, commissioning, and final handover of the completed office building</w:t>
      </w:r>
      <w:r w:rsidR="00F21798">
        <w:rPr>
          <w:rFonts w:ascii="Times New Roman" w:hAnsi="Times New Roman" w:cs="Times New Roman"/>
          <w:sz w:val="24"/>
          <w:szCs w:val="24"/>
        </w:rPr>
        <w:t>;</w:t>
      </w:r>
    </w:p>
    <w:p w14:paraId="4E311FD2" w14:textId="64F089F4" w:rsidR="00E95FE5" w:rsidRDefault="00E95FE5" w:rsidP="001C575B">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 xml:space="preserve">Any other responsibilities assigned by the </w:t>
      </w:r>
      <w:r w:rsidR="00E10D83">
        <w:rPr>
          <w:rFonts w:ascii="Times New Roman" w:hAnsi="Times New Roman" w:cs="Times New Roman"/>
          <w:sz w:val="24"/>
          <w:szCs w:val="24"/>
        </w:rPr>
        <w:t xml:space="preserve">ERA </w:t>
      </w:r>
      <w:r w:rsidRPr="00E95FE5">
        <w:rPr>
          <w:rFonts w:ascii="Times New Roman" w:hAnsi="Times New Roman" w:cs="Times New Roman"/>
          <w:sz w:val="24"/>
          <w:szCs w:val="24"/>
        </w:rPr>
        <w:t>management.</w:t>
      </w:r>
    </w:p>
    <w:p w14:paraId="1680485D" w14:textId="77777777" w:rsidR="00E2064E" w:rsidRPr="00955AD2" w:rsidRDefault="00E2064E" w:rsidP="00E2064E">
      <w:pPr>
        <w:pStyle w:val="ListParagraph"/>
        <w:numPr>
          <w:ilvl w:val="0"/>
          <w:numId w:val="1"/>
        </w:numPr>
        <w:shd w:val="clear" w:color="auto" w:fill="FFFFFF"/>
        <w:spacing w:before="240" w:after="240" w:line="276" w:lineRule="auto"/>
        <w:jc w:val="both"/>
        <w:rPr>
          <w:rFonts w:ascii="Times New Roman" w:hAnsi="Times New Roman" w:cs="Times New Roman"/>
          <w:b/>
          <w:bCs/>
          <w:sz w:val="24"/>
          <w:szCs w:val="24"/>
        </w:rPr>
      </w:pPr>
      <w:r w:rsidRPr="00955AD2">
        <w:rPr>
          <w:rFonts w:ascii="Times New Roman" w:hAnsi="Times New Roman" w:cs="Times New Roman"/>
          <w:b/>
          <w:bCs/>
          <w:sz w:val="24"/>
          <w:szCs w:val="24"/>
        </w:rPr>
        <w:lastRenderedPageBreak/>
        <w:t>Required Competencies</w:t>
      </w:r>
    </w:p>
    <w:p w14:paraId="5264E09D" w14:textId="77777777"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Should have excellent knowledge of rate analysis and prepare contract and bid documents.</w:t>
      </w:r>
    </w:p>
    <w:p w14:paraId="0309D628" w14:textId="77777777"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Should have good interpersonal skills and be a team player with strength in coordination with various parties.</w:t>
      </w:r>
    </w:p>
    <w:p w14:paraId="2B697E52" w14:textId="77777777"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Strong knowledge of building construction methods, standards, and codes.</w:t>
      </w:r>
    </w:p>
    <w:p w14:paraId="091FD5B4" w14:textId="77777777"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Ability to read, interpret, and verify engineering drawings and specifications.</w:t>
      </w:r>
    </w:p>
    <w:p w14:paraId="25561091" w14:textId="77777777"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Competence in project scheduling, cost monitoring, and progress tracking.</w:t>
      </w:r>
    </w:p>
    <w:p w14:paraId="71C64AA9" w14:textId="77777777"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Should be well-versed in Word, Excel, AutoCAD, MS Projects and PowerPoint.</w:t>
      </w:r>
    </w:p>
    <w:p w14:paraId="5F2B3A3E" w14:textId="77777777"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Strong leadership, coordination, and communication skills.</w:t>
      </w:r>
    </w:p>
    <w:p w14:paraId="439A911A" w14:textId="0412A600" w:rsidR="00E2064E" w:rsidRPr="00E95FE5"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sz w:val="24"/>
          <w:szCs w:val="24"/>
        </w:rPr>
      </w:pPr>
      <w:r w:rsidRPr="00E95FE5">
        <w:rPr>
          <w:rFonts w:ascii="Times New Roman" w:hAnsi="Times New Roman" w:cs="Times New Roman"/>
          <w:sz w:val="24"/>
          <w:szCs w:val="24"/>
        </w:rPr>
        <w:t>High attention to detail, integrity, and professionalism.</w:t>
      </w:r>
    </w:p>
    <w:p w14:paraId="4610039F" w14:textId="248B1C19" w:rsidR="00E2064E" w:rsidRPr="008A2643" w:rsidRDefault="00E2064E" w:rsidP="00E2064E">
      <w:pPr>
        <w:pStyle w:val="ListParagraph"/>
        <w:numPr>
          <w:ilvl w:val="1"/>
          <w:numId w:val="14"/>
        </w:numPr>
        <w:shd w:val="clear" w:color="auto" w:fill="FFFFFF"/>
        <w:spacing w:after="240" w:line="276" w:lineRule="auto"/>
        <w:ind w:left="1170"/>
        <w:jc w:val="both"/>
        <w:rPr>
          <w:rFonts w:ascii="Times New Roman" w:hAnsi="Times New Roman" w:cs="Times New Roman"/>
          <w:b/>
          <w:bCs/>
          <w:sz w:val="24"/>
          <w:szCs w:val="24"/>
          <w:lang w:val="en-US"/>
        </w:rPr>
      </w:pPr>
      <w:r w:rsidRPr="008A2643">
        <w:rPr>
          <w:rFonts w:ascii="Times New Roman" w:hAnsi="Times New Roman" w:cs="Times New Roman"/>
          <w:sz w:val="24"/>
          <w:szCs w:val="24"/>
        </w:rPr>
        <w:t>Should have multi-tasking abilities.</w:t>
      </w:r>
    </w:p>
    <w:p w14:paraId="0A6E9AC0" w14:textId="77777777" w:rsidR="00E2064E" w:rsidRPr="008A2643" w:rsidRDefault="00E2064E" w:rsidP="008A2643">
      <w:pPr>
        <w:pStyle w:val="ListParagraph"/>
        <w:shd w:val="clear" w:color="auto" w:fill="FFFFFF"/>
        <w:spacing w:after="240" w:line="276" w:lineRule="auto"/>
        <w:ind w:left="1170"/>
        <w:jc w:val="both"/>
        <w:rPr>
          <w:rFonts w:ascii="Times New Roman" w:hAnsi="Times New Roman" w:cs="Times New Roman"/>
          <w:b/>
          <w:bCs/>
          <w:sz w:val="24"/>
          <w:szCs w:val="24"/>
          <w:lang w:val="en-US"/>
        </w:rPr>
      </w:pPr>
    </w:p>
    <w:p w14:paraId="2689797E" w14:textId="3909BFCE" w:rsidR="00303682" w:rsidRPr="00955AD2" w:rsidRDefault="00303682" w:rsidP="00303682">
      <w:pPr>
        <w:pStyle w:val="ListParagraph"/>
        <w:numPr>
          <w:ilvl w:val="0"/>
          <w:numId w:val="1"/>
        </w:numPr>
        <w:spacing w:line="276" w:lineRule="auto"/>
        <w:rPr>
          <w:rFonts w:ascii="Times New Roman" w:hAnsi="Times New Roman" w:cs="Times New Roman"/>
          <w:b/>
          <w:bCs/>
          <w:sz w:val="24"/>
          <w:szCs w:val="24"/>
          <w:lang w:val="en-US"/>
        </w:rPr>
      </w:pPr>
      <w:r w:rsidRPr="008A2643">
        <w:rPr>
          <w:rFonts w:ascii="Times New Roman" w:eastAsiaTheme="majorEastAsia" w:hAnsi="Times New Roman" w:cs="Times New Roman"/>
          <w:b/>
          <w:bCs/>
          <w:sz w:val="24"/>
          <w:szCs w:val="24"/>
          <w:lang w:val="en-US"/>
        </w:rPr>
        <w:t>Contract</w:t>
      </w:r>
      <w:r w:rsidRPr="008A2643" w:rsidDel="00885CD6">
        <w:rPr>
          <w:rFonts w:ascii="Times New Roman" w:hAnsi="Times New Roman" w:cs="Times New Roman"/>
          <w:b/>
          <w:bCs/>
          <w:sz w:val="32"/>
          <w:szCs w:val="32"/>
          <w:lang w:val="en-US"/>
        </w:rPr>
        <w:t xml:space="preserve"> </w:t>
      </w:r>
      <w:r w:rsidRPr="00955AD2">
        <w:rPr>
          <w:rFonts w:ascii="Times New Roman" w:hAnsi="Times New Roman" w:cs="Times New Roman"/>
          <w:b/>
          <w:bCs/>
          <w:sz w:val="24"/>
          <w:szCs w:val="24"/>
          <w:lang w:val="en-US"/>
        </w:rPr>
        <w:t>period</w:t>
      </w:r>
    </w:p>
    <w:p w14:paraId="03069917" w14:textId="77777777" w:rsidR="00303682" w:rsidRDefault="00303682" w:rsidP="00303682">
      <w:pPr>
        <w:pStyle w:val="ListParagraph"/>
        <w:numPr>
          <w:ilvl w:val="1"/>
          <w:numId w:val="1"/>
        </w:numPr>
        <w:spacing w:line="276" w:lineRule="auto"/>
        <w:rPr>
          <w:rFonts w:ascii="Times New Roman" w:hAnsi="Times New Roman" w:cs="Times New Roman"/>
          <w:sz w:val="24"/>
          <w:szCs w:val="24"/>
          <w:lang w:val="en-US"/>
        </w:rPr>
      </w:pPr>
      <w:r w:rsidRPr="00215A4D">
        <w:rPr>
          <w:rFonts w:ascii="Times New Roman" w:hAnsi="Times New Roman" w:cs="Times New Roman"/>
          <w:sz w:val="24"/>
          <w:szCs w:val="24"/>
          <w:lang w:val="en-US"/>
        </w:rPr>
        <w:t>24 months with possibility of extension.</w:t>
      </w:r>
    </w:p>
    <w:p w14:paraId="2F2BB151" w14:textId="77777777" w:rsidR="00303682" w:rsidRPr="00955AD2" w:rsidRDefault="00303682" w:rsidP="00303682">
      <w:pPr>
        <w:pStyle w:val="ListParagraph"/>
        <w:spacing w:line="276" w:lineRule="auto"/>
        <w:ind w:left="1440"/>
        <w:rPr>
          <w:rFonts w:ascii="Times New Roman" w:hAnsi="Times New Roman" w:cs="Times New Roman"/>
          <w:sz w:val="24"/>
          <w:szCs w:val="24"/>
          <w:lang w:val="en-US"/>
        </w:rPr>
      </w:pPr>
    </w:p>
    <w:p w14:paraId="3A3E3F7A" w14:textId="77777777" w:rsidR="00303682" w:rsidRPr="00955AD2" w:rsidRDefault="00303682" w:rsidP="00303682">
      <w:pPr>
        <w:pStyle w:val="ListParagraph"/>
        <w:numPr>
          <w:ilvl w:val="0"/>
          <w:numId w:val="1"/>
        </w:numPr>
        <w:spacing w:line="276" w:lineRule="auto"/>
        <w:rPr>
          <w:rFonts w:ascii="Times New Roman" w:hAnsi="Times New Roman" w:cs="Times New Roman"/>
          <w:b/>
          <w:bCs/>
          <w:sz w:val="24"/>
          <w:szCs w:val="24"/>
          <w:lang w:val="en-US"/>
        </w:rPr>
      </w:pPr>
      <w:r w:rsidRPr="00955AD2">
        <w:rPr>
          <w:rFonts w:ascii="Times New Roman" w:hAnsi="Times New Roman" w:cs="Times New Roman"/>
          <w:b/>
          <w:bCs/>
          <w:sz w:val="24"/>
          <w:szCs w:val="24"/>
          <w:lang w:val="en-US"/>
        </w:rPr>
        <w:t xml:space="preserve">Renumeration </w:t>
      </w:r>
    </w:p>
    <w:tbl>
      <w:tblPr>
        <w:tblStyle w:val="TableGrid"/>
        <w:tblW w:w="0" w:type="auto"/>
        <w:tblInd w:w="720" w:type="dxa"/>
        <w:tblLook w:val="04A0" w:firstRow="1" w:lastRow="0" w:firstColumn="1" w:lastColumn="0" w:noHBand="0" w:noVBand="1"/>
      </w:tblPr>
      <w:tblGrid>
        <w:gridCol w:w="1563"/>
        <w:gridCol w:w="940"/>
        <w:gridCol w:w="2131"/>
        <w:gridCol w:w="3662"/>
      </w:tblGrid>
      <w:tr w:rsidR="00303682" w14:paraId="00DD1601" w14:textId="77777777" w:rsidTr="00955AD2">
        <w:tc>
          <w:tcPr>
            <w:tcW w:w="1483" w:type="dxa"/>
          </w:tcPr>
          <w:p w14:paraId="01160E01" w14:textId="77777777" w:rsidR="00303682" w:rsidRPr="00CB6564" w:rsidRDefault="00303682" w:rsidP="00955AD2">
            <w:pPr>
              <w:pStyle w:val="ListParagraph"/>
              <w:spacing w:line="276" w:lineRule="auto"/>
              <w:ind w:left="0"/>
              <w:rPr>
                <w:rFonts w:ascii="Times New Roman" w:hAnsi="Times New Roman" w:cs="Times New Roman"/>
                <w:b/>
                <w:bCs/>
                <w:sz w:val="24"/>
                <w:szCs w:val="24"/>
                <w:lang w:val="en-US"/>
              </w:rPr>
            </w:pPr>
            <w:r w:rsidRPr="00CB6564">
              <w:rPr>
                <w:rFonts w:ascii="Times New Roman" w:hAnsi="Times New Roman" w:cs="Times New Roman"/>
                <w:b/>
                <w:bCs/>
                <w:sz w:val="24"/>
                <w:szCs w:val="24"/>
                <w:lang w:val="en-US"/>
              </w:rPr>
              <w:t>Qualification</w:t>
            </w:r>
          </w:p>
        </w:tc>
        <w:tc>
          <w:tcPr>
            <w:tcW w:w="942" w:type="dxa"/>
          </w:tcPr>
          <w:p w14:paraId="4623F84E" w14:textId="77777777" w:rsidR="00303682" w:rsidRPr="00CB6564" w:rsidRDefault="00303682" w:rsidP="00955AD2">
            <w:pPr>
              <w:pStyle w:val="ListParagraph"/>
              <w:spacing w:line="276" w:lineRule="auto"/>
              <w:ind w:left="0"/>
              <w:rPr>
                <w:rFonts w:ascii="Times New Roman" w:hAnsi="Times New Roman" w:cs="Times New Roman"/>
                <w:b/>
                <w:bCs/>
                <w:sz w:val="24"/>
                <w:szCs w:val="24"/>
                <w:lang w:val="en-US"/>
              </w:rPr>
            </w:pPr>
            <w:r w:rsidRPr="00CB6564">
              <w:rPr>
                <w:rFonts w:ascii="Times New Roman" w:hAnsi="Times New Roman" w:cs="Times New Roman"/>
                <w:b/>
                <w:bCs/>
                <w:sz w:val="24"/>
                <w:szCs w:val="24"/>
                <w:lang w:val="en-US"/>
              </w:rPr>
              <w:t>Grade</w:t>
            </w:r>
          </w:p>
        </w:tc>
        <w:tc>
          <w:tcPr>
            <w:tcW w:w="2160" w:type="dxa"/>
          </w:tcPr>
          <w:p w14:paraId="6CF9AE2A" w14:textId="77777777" w:rsidR="00303682" w:rsidRPr="00CB6564" w:rsidRDefault="00303682" w:rsidP="00955AD2">
            <w:pPr>
              <w:pStyle w:val="ListParagraph"/>
              <w:spacing w:line="276" w:lineRule="auto"/>
              <w:ind w:left="0"/>
              <w:rPr>
                <w:rFonts w:ascii="Times New Roman" w:hAnsi="Times New Roman" w:cs="Times New Roman"/>
                <w:b/>
                <w:bCs/>
                <w:sz w:val="24"/>
                <w:szCs w:val="24"/>
                <w:lang w:val="en-US"/>
              </w:rPr>
            </w:pPr>
            <w:r w:rsidRPr="00CB6564">
              <w:rPr>
                <w:rFonts w:ascii="Times New Roman" w:hAnsi="Times New Roman" w:cs="Times New Roman"/>
                <w:b/>
                <w:bCs/>
                <w:sz w:val="24"/>
                <w:szCs w:val="24"/>
                <w:lang w:val="en-US"/>
              </w:rPr>
              <w:t>Basic Pay</w:t>
            </w:r>
          </w:p>
        </w:tc>
        <w:tc>
          <w:tcPr>
            <w:tcW w:w="3711" w:type="dxa"/>
          </w:tcPr>
          <w:p w14:paraId="419B60CB" w14:textId="77777777" w:rsidR="00303682" w:rsidRPr="00CB6564" w:rsidRDefault="00303682" w:rsidP="00955AD2">
            <w:pPr>
              <w:pStyle w:val="ListParagraph"/>
              <w:spacing w:line="276" w:lineRule="auto"/>
              <w:ind w:left="0"/>
              <w:rPr>
                <w:rFonts w:ascii="Times New Roman" w:hAnsi="Times New Roman" w:cs="Times New Roman"/>
                <w:b/>
                <w:bCs/>
                <w:sz w:val="24"/>
                <w:szCs w:val="24"/>
                <w:lang w:val="en-US"/>
              </w:rPr>
            </w:pPr>
            <w:r w:rsidRPr="00CB6564">
              <w:rPr>
                <w:rFonts w:ascii="Times New Roman" w:hAnsi="Times New Roman" w:cs="Times New Roman"/>
                <w:b/>
                <w:bCs/>
                <w:sz w:val="24"/>
                <w:szCs w:val="24"/>
                <w:lang w:val="en-US"/>
              </w:rPr>
              <w:t>Allowances</w:t>
            </w:r>
          </w:p>
        </w:tc>
      </w:tr>
      <w:tr w:rsidR="00303682" w14:paraId="12EBAA57" w14:textId="77777777" w:rsidTr="00955AD2">
        <w:tc>
          <w:tcPr>
            <w:tcW w:w="1483" w:type="dxa"/>
          </w:tcPr>
          <w:p w14:paraId="3CA1D810" w14:textId="77777777" w:rsidR="00303682" w:rsidRDefault="00303682" w:rsidP="00955AD2">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Diploma</w:t>
            </w:r>
          </w:p>
        </w:tc>
        <w:tc>
          <w:tcPr>
            <w:tcW w:w="942" w:type="dxa"/>
          </w:tcPr>
          <w:p w14:paraId="27EAC464" w14:textId="77777777" w:rsidR="00303682" w:rsidRDefault="00303682" w:rsidP="00955AD2">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S2/10</w:t>
            </w:r>
          </w:p>
        </w:tc>
        <w:tc>
          <w:tcPr>
            <w:tcW w:w="2160" w:type="dxa"/>
          </w:tcPr>
          <w:p w14:paraId="747D08D1" w14:textId="77777777" w:rsidR="00303682" w:rsidRDefault="00303682" w:rsidP="00955AD2">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18,095-365-23,570</w:t>
            </w:r>
          </w:p>
        </w:tc>
        <w:tc>
          <w:tcPr>
            <w:tcW w:w="3711" w:type="dxa"/>
          </w:tcPr>
          <w:p w14:paraId="7BC8279E" w14:textId="77777777" w:rsidR="00303682" w:rsidRPr="00215A4D" w:rsidRDefault="00303682" w:rsidP="00955AD2">
            <w:pPr>
              <w:pStyle w:val="ListParagraph"/>
              <w:numPr>
                <w:ilvl w:val="1"/>
                <w:numId w:val="1"/>
              </w:numPr>
              <w:spacing w:line="276" w:lineRule="auto"/>
              <w:ind w:left="430"/>
              <w:rPr>
                <w:rFonts w:ascii="Times New Roman" w:hAnsi="Times New Roman" w:cs="Times New Roman"/>
                <w:sz w:val="24"/>
                <w:szCs w:val="24"/>
                <w:lang w:val="en-US"/>
              </w:rPr>
            </w:pPr>
            <w:r w:rsidRPr="00215A4D">
              <w:rPr>
                <w:rFonts w:ascii="Times New Roman" w:hAnsi="Times New Roman" w:cs="Times New Roman"/>
                <w:sz w:val="24"/>
                <w:szCs w:val="24"/>
                <w:lang w:val="en-US"/>
              </w:rPr>
              <w:t>Regulatory allowance- 45%</w:t>
            </w:r>
          </w:p>
          <w:p w14:paraId="48A4D59A" w14:textId="77777777" w:rsidR="00303682" w:rsidRPr="00215A4D" w:rsidRDefault="00303682" w:rsidP="00955AD2">
            <w:pPr>
              <w:pStyle w:val="ListParagraph"/>
              <w:numPr>
                <w:ilvl w:val="1"/>
                <w:numId w:val="1"/>
              </w:numPr>
              <w:spacing w:line="276" w:lineRule="auto"/>
              <w:ind w:left="430"/>
              <w:rPr>
                <w:rFonts w:ascii="Times New Roman" w:hAnsi="Times New Roman" w:cs="Times New Roman"/>
                <w:sz w:val="24"/>
                <w:szCs w:val="24"/>
                <w:lang w:val="en-US"/>
              </w:rPr>
            </w:pPr>
            <w:r w:rsidRPr="00215A4D">
              <w:rPr>
                <w:rFonts w:ascii="Times New Roman" w:hAnsi="Times New Roman" w:cs="Times New Roman"/>
                <w:sz w:val="24"/>
                <w:szCs w:val="24"/>
                <w:lang w:val="en-US"/>
              </w:rPr>
              <w:t>Lumpsum allowance-50%</w:t>
            </w:r>
          </w:p>
          <w:p w14:paraId="76A362DD" w14:textId="77777777" w:rsidR="00303682" w:rsidRPr="00215A4D" w:rsidRDefault="00303682" w:rsidP="00955AD2">
            <w:pPr>
              <w:pStyle w:val="ListParagraph"/>
              <w:numPr>
                <w:ilvl w:val="1"/>
                <w:numId w:val="1"/>
              </w:numPr>
              <w:spacing w:line="276" w:lineRule="auto"/>
              <w:ind w:left="430"/>
              <w:rPr>
                <w:rFonts w:ascii="Times New Roman" w:hAnsi="Times New Roman" w:cs="Times New Roman"/>
                <w:sz w:val="24"/>
                <w:szCs w:val="24"/>
                <w:lang w:val="en-US"/>
              </w:rPr>
            </w:pPr>
            <w:r w:rsidRPr="00215A4D">
              <w:rPr>
                <w:rFonts w:ascii="Times New Roman" w:hAnsi="Times New Roman" w:cs="Times New Roman"/>
                <w:sz w:val="24"/>
                <w:szCs w:val="24"/>
                <w:lang w:val="en-US"/>
              </w:rPr>
              <w:t xml:space="preserve">One off 5% indexation </w:t>
            </w:r>
          </w:p>
          <w:p w14:paraId="7514A407" w14:textId="77777777" w:rsidR="00303682" w:rsidRPr="00215A4D" w:rsidRDefault="00303682" w:rsidP="00955AD2">
            <w:pPr>
              <w:pStyle w:val="ListParagraph"/>
              <w:numPr>
                <w:ilvl w:val="1"/>
                <w:numId w:val="1"/>
              </w:numPr>
              <w:spacing w:line="276" w:lineRule="auto"/>
              <w:ind w:left="430"/>
              <w:rPr>
                <w:rFonts w:ascii="Times New Roman" w:hAnsi="Times New Roman" w:cs="Times New Roman"/>
                <w:sz w:val="24"/>
                <w:szCs w:val="24"/>
                <w:lang w:val="en-US"/>
              </w:rPr>
            </w:pPr>
            <w:r w:rsidRPr="00215A4D">
              <w:rPr>
                <w:rFonts w:ascii="Times New Roman" w:hAnsi="Times New Roman" w:cs="Times New Roman"/>
                <w:sz w:val="24"/>
                <w:szCs w:val="24"/>
                <w:lang w:val="en-US"/>
              </w:rPr>
              <w:t>House rent allowance-20%</w:t>
            </w:r>
          </w:p>
          <w:p w14:paraId="33E5A88A" w14:textId="77777777" w:rsidR="00303682" w:rsidRPr="00215A4D" w:rsidRDefault="00303682" w:rsidP="00955AD2">
            <w:pPr>
              <w:pStyle w:val="ListParagraph"/>
              <w:numPr>
                <w:ilvl w:val="1"/>
                <w:numId w:val="1"/>
              </w:numPr>
              <w:spacing w:line="276" w:lineRule="auto"/>
              <w:ind w:left="430"/>
              <w:rPr>
                <w:rFonts w:ascii="Times New Roman" w:hAnsi="Times New Roman" w:cs="Times New Roman"/>
                <w:sz w:val="24"/>
                <w:szCs w:val="24"/>
                <w:lang w:val="en-US"/>
              </w:rPr>
            </w:pPr>
            <w:r w:rsidRPr="00215A4D">
              <w:rPr>
                <w:rFonts w:ascii="Times New Roman" w:hAnsi="Times New Roman" w:cs="Times New Roman"/>
                <w:sz w:val="24"/>
                <w:szCs w:val="24"/>
                <w:lang w:val="en-US"/>
              </w:rPr>
              <w:t>One off fixed payment- Nu.1500</w:t>
            </w:r>
          </w:p>
          <w:p w14:paraId="0C7F83B0" w14:textId="77777777" w:rsidR="00303682" w:rsidRPr="002F329E" w:rsidRDefault="00303682" w:rsidP="00955AD2">
            <w:pPr>
              <w:pStyle w:val="ListParagraph"/>
              <w:numPr>
                <w:ilvl w:val="1"/>
                <w:numId w:val="1"/>
              </w:numPr>
              <w:spacing w:line="276" w:lineRule="auto"/>
              <w:ind w:left="430"/>
              <w:rPr>
                <w:rFonts w:ascii="Times New Roman" w:hAnsi="Times New Roman" w:cs="Times New Roman"/>
                <w:sz w:val="24"/>
                <w:szCs w:val="24"/>
                <w:lang w:val="en-US"/>
              </w:rPr>
            </w:pPr>
            <w:r w:rsidRPr="00215A4D">
              <w:rPr>
                <w:rFonts w:ascii="Times New Roman" w:hAnsi="Times New Roman" w:cs="Times New Roman"/>
                <w:sz w:val="24"/>
                <w:szCs w:val="24"/>
                <w:lang w:val="en-US"/>
              </w:rPr>
              <w:t>Contract Allowance – 30% of the basic pay</w:t>
            </w:r>
          </w:p>
        </w:tc>
      </w:tr>
      <w:tr w:rsidR="00303682" w14:paraId="1AE03577" w14:textId="77777777" w:rsidTr="00955AD2">
        <w:tc>
          <w:tcPr>
            <w:tcW w:w="1483" w:type="dxa"/>
          </w:tcPr>
          <w:p w14:paraId="75F2964E" w14:textId="77777777" w:rsidR="00303682" w:rsidRDefault="00303682" w:rsidP="00955AD2">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Degree</w:t>
            </w:r>
          </w:p>
        </w:tc>
        <w:tc>
          <w:tcPr>
            <w:tcW w:w="942" w:type="dxa"/>
          </w:tcPr>
          <w:p w14:paraId="767D3235" w14:textId="77777777" w:rsidR="00303682" w:rsidRDefault="00303682" w:rsidP="00955AD2">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P4/7</w:t>
            </w:r>
          </w:p>
        </w:tc>
        <w:tc>
          <w:tcPr>
            <w:tcW w:w="2160" w:type="dxa"/>
          </w:tcPr>
          <w:p w14:paraId="3BFC0F78" w14:textId="77777777" w:rsidR="00303682" w:rsidRDefault="00303682" w:rsidP="00955AD2">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25,220-505-32,795</w:t>
            </w:r>
          </w:p>
        </w:tc>
        <w:tc>
          <w:tcPr>
            <w:tcW w:w="3711" w:type="dxa"/>
          </w:tcPr>
          <w:p w14:paraId="4FEA3DF1" w14:textId="77777777" w:rsidR="00303682" w:rsidRDefault="00303682" w:rsidP="00955AD2">
            <w:pPr>
              <w:pStyle w:val="ListParagraph"/>
              <w:numPr>
                <w:ilvl w:val="0"/>
                <w:numId w:val="16"/>
              </w:numPr>
              <w:spacing w:line="276" w:lineRule="auto"/>
              <w:ind w:left="430"/>
              <w:rPr>
                <w:rFonts w:ascii="Times New Roman" w:hAnsi="Times New Roman" w:cs="Times New Roman"/>
                <w:sz w:val="24"/>
                <w:szCs w:val="24"/>
                <w:lang w:val="en-US"/>
              </w:rPr>
            </w:pPr>
            <w:r w:rsidRPr="00343F83">
              <w:rPr>
                <w:rFonts w:ascii="Times New Roman" w:hAnsi="Times New Roman" w:cs="Times New Roman"/>
                <w:sz w:val="24"/>
                <w:szCs w:val="24"/>
                <w:lang w:val="en-US"/>
              </w:rPr>
              <w:t>Regulatory allowance- 45%</w:t>
            </w:r>
          </w:p>
          <w:p w14:paraId="68572E19" w14:textId="77777777" w:rsidR="00303682" w:rsidRDefault="00303682" w:rsidP="00955AD2">
            <w:pPr>
              <w:pStyle w:val="ListParagraph"/>
              <w:numPr>
                <w:ilvl w:val="0"/>
                <w:numId w:val="16"/>
              </w:numPr>
              <w:spacing w:line="276" w:lineRule="auto"/>
              <w:ind w:left="430"/>
              <w:rPr>
                <w:rFonts w:ascii="Times New Roman" w:hAnsi="Times New Roman" w:cs="Times New Roman"/>
                <w:sz w:val="24"/>
                <w:szCs w:val="24"/>
                <w:lang w:val="en-US"/>
              </w:rPr>
            </w:pPr>
            <w:r w:rsidRPr="00343F83">
              <w:rPr>
                <w:rFonts w:ascii="Times New Roman" w:hAnsi="Times New Roman" w:cs="Times New Roman"/>
                <w:sz w:val="24"/>
                <w:szCs w:val="24"/>
                <w:lang w:val="en-US"/>
              </w:rPr>
              <w:t>Lumpsum allowance-50%</w:t>
            </w:r>
          </w:p>
          <w:p w14:paraId="73907655" w14:textId="77777777" w:rsidR="00303682" w:rsidRDefault="00303682" w:rsidP="00955AD2">
            <w:pPr>
              <w:pStyle w:val="ListParagraph"/>
              <w:numPr>
                <w:ilvl w:val="0"/>
                <w:numId w:val="16"/>
              </w:numPr>
              <w:spacing w:line="276" w:lineRule="auto"/>
              <w:ind w:left="430"/>
              <w:rPr>
                <w:rFonts w:ascii="Times New Roman" w:hAnsi="Times New Roman" w:cs="Times New Roman"/>
                <w:sz w:val="24"/>
                <w:szCs w:val="24"/>
                <w:lang w:val="en-US"/>
              </w:rPr>
            </w:pPr>
            <w:r w:rsidRPr="00343F83">
              <w:rPr>
                <w:rFonts w:ascii="Times New Roman" w:hAnsi="Times New Roman" w:cs="Times New Roman"/>
                <w:sz w:val="24"/>
                <w:szCs w:val="24"/>
                <w:lang w:val="en-US"/>
              </w:rPr>
              <w:t>One off 5% indexation</w:t>
            </w:r>
          </w:p>
          <w:p w14:paraId="08188162" w14:textId="77777777" w:rsidR="00303682" w:rsidRDefault="00303682" w:rsidP="00955AD2">
            <w:pPr>
              <w:pStyle w:val="ListParagraph"/>
              <w:numPr>
                <w:ilvl w:val="0"/>
                <w:numId w:val="16"/>
              </w:numPr>
              <w:spacing w:line="276" w:lineRule="auto"/>
              <w:ind w:left="430"/>
              <w:rPr>
                <w:rFonts w:ascii="Times New Roman" w:hAnsi="Times New Roman" w:cs="Times New Roman"/>
                <w:sz w:val="24"/>
                <w:szCs w:val="24"/>
                <w:lang w:val="en-US"/>
              </w:rPr>
            </w:pPr>
            <w:r w:rsidRPr="00343F83">
              <w:rPr>
                <w:rFonts w:ascii="Times New Roman" w:hAnsi="Times New Roman" w:cs="Times New Roman"/>
                <w:sz w:val="24"/>
                <w:szCs w:val="24"/>
                <w:lang w:val="en-US"/>
              </w:rPr>
              <w:t>House rent allowance-20%</w:t>
            </w:r>
          </w:p>
          <w:p w14:paraId="2F2852A9" w14:textId="77777777" w:rsidR="00303682" w:rsidRDefault="00303682" w:rsidP="00955AD2">
            <w:pPr>
              <w:pStyle w:val="ListParagraph"/>
              <w:numPr>
                <w:ilvl w:val="0"/>
                <w:numId w:val="16"/>
              </w:numPr>
              <w:spacing w:line="276" w:lineRule="auto"/>
              <w:ind w:left="430"/>
              <w:rPr>
                <w:rFonts w:ascii="Times New Roman" w:hAnsi="Times New Roman" w:cs="Times New Roman"/>
                <w:sz w:val="24"/>
                <w:szCs w:val="24"/>
                <w:lang w:val="en-US"/>
              </w:rPr>
            </w:pPr>
            <w:r w:rsidRPr="00343F83">
              <w:rPr>
                <w:rFonts w:ascii="Times New Roman" w:hAnsi="Times New Roman" w:cs="Times New Roman"/>
                <w:sz w:val="24"/>
                <w:szCs w:val="24"/>
                <w:lang w:val="en-US"/>
              </w:rPr>
              <w:t>One off fixed payment- Nu.1</w:t>
            </w:r>
            <w:r>
              <w:rPr>
                <w:rFonts w:ascii="Times New Roman" w:hAnsi="Times New Roman" w:cs="Times New Roman"/>
                <w:sz w:val="24"/>
                <w:szCs w:val="24"/>
                <w:lang w:val="en-US"/>
              </w:rPr>
              <w:t>0</w:t>
            </w:r>
            <w:r w:rsidRPr="00343F83">
              <w:rPr>
                <w:rFonts w:ascii="Times New Roman" w:hAnsi="Times New Roman" w:cs="Times New Roman"/>
                <w:sz w:val="24"/>
                <w:szCs w:val="24"/>
                <w:lang w:val="en-US"/>
              </w:rPr>
              <w:t>00</w:t>
            </w:r>
          </w:p>
          <w:p w14:paraId="38F7F0DE" w14:textId="77777777" w:rsidR="00303682" w:rsidRPr="002F329E" w:rsidRDefault="00303682" w:rsidP="00955AD2">
            <w:pPr>
              <w:pStyle w:val="ListParagraph"/>
              <w:numPr>
                <w:ilvl w:val="0"/>
                <w:numId w:val="16"/>
              </w:numPr>
              <w:spacing w:line="276" w:lineRule="auto"/>
              <w:ind w:left="430"/>
              <w:rPr>
                <w:rFonts w:ascii="Times New Roman" w:hAnsi="Times New Roman" w:cs="Times New Roman"/>
                <w:sz w:val="24"/>
                <w:szCs w:val="24"/>
                <w:lang w:val="en-US"/>
              </w:rPr>
            </w:pPr>
            <w:r w:rsidRPr="00343F83">
              <w:rPr>
                <w:rFonts w:ascii="Times New Roman" w:hAnsi="Times New Roman" w:cs="Times New Roman"/>
                <w:sz w:val="24"/>
                <w:szCs w:val="24"/>
                <w:lang w:val="en-US"/>
              </w:rPr>
              <w:t>Contract Allowance – 30% of the basic pay</w:t>
            </w:r>
          </w:p>
        </w:tc>
      </w:tr>
    </w:tbl>
    <w:p w14:paraId="266FCE47" w14:textId="77777777" w:rsidR="00303682" w:rsidRDefault="00303682" w:rsidP="00303682">
      <w:pPr>
        <w:pStyle w:val="ListParagraph"/>
        <w:spacing w:line="276" w:lineRule="auto"/>
        <w:rPr>
          <w:rFonts w:ascii="Times New Roman" w:hAnsi="Times New Roman" w:cs="Times New Roman"/>
          <w:sz w:val="24"/>
          <w:szCs w:val="24"/>
          <w:lang w:val="en-US"/>
        </w:rPr>
      </w:pPr>
    </w:p>
    <w:p w14:paraId="2A494E8A" w14:textId="77777777" w:rsidR="00303682" w:rsidRPr="00955AD2" w:rsidRDefault="00303682" w:rsidP="00303682">
      <w:pPr>
        <w:pStyle w:val="ListParagraph"/>
        <w:numPr>
          <w:ilvl w:val="0"/>
          <w:numId w:val="1"/>
        </w:numPr>
        <w:spacing w:line="276" w:lineRule="auto"/>
        <w:rPr>
          <w:rFonts w:ascii="Times New Roman" w:hAnsi="Times New Roman" w:cs="Times New Roman"/>
          <w:b/>
          <w:bCs/>
          <w:sz w:val="24"/>
          <w:szCs w:val="24"/>
          <w:lang w:val="en-US"/>
        </w:rPr>
      </w:pPr>
      <w:r w:rsidRPr="00955AD2">
        <w:rPr>
          <w:rFonts w:ascii="Times New Roman" w:hAnsi="Times New Roman" w:cs="Times New Roman"/>
          <w:b/>
          <w:bCs/>
          <w:sz w:val="24"/>
          <w:szCs w:val="24"/>
          <w:lang w:val="en-US"/>
        </w:rPr>
        <w:t>Shortlisting criteria</w:t>
      </w:r>
    </w:p>
    <w:p w14:paraId="5956C851" w14:textId="77777777" w:rsidR="00303682" w:rsidRPr="00215A4D" w:rsidRDefault="00303682" w:rsidP="00303682">
      <w:pPr>
        <w:pStyle w:val="ListParagraph"/>
        <w:numPr>
          <w:ilvl w:val="1"/>
          <w:numId w:val="1"/>
        </w:num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Diploma in Civil Engineering/Construction Supervisor</w:t>
      </w:r>
    </w:p>
    <w:p w14:paraId="714FB080" w14:textId="77777777" w:rsidR="00303682" w:rsidRDefault="00303682" w:rsidP="00303682">
      <w:pPr>
        <w:pStyle w:val="ListParagraph"/>
        <w:numPr>
          <w:ilvl w:val="0"/>
          <w:numId w:val="11"/>
        </w:numPr>
        <w:spacing w:line="276" w:lineRule="auto"/>
        <w:rPr>
          <w:rFonts w:ascii="Times New Roman" w:hAnsi="Times New Roman" w:cs="Times New Roman"/>
          <w:sz w:val="24"/>
          <w:szCs w:val="24"/>
          <w:lang w:val="en-US"/>
        </w:rPr>
      </w:pPr>
      <w:r w:rsidRPr="00215A4D">
        <w:rPr>
          <w:rFonts w:ascii="Times New Roman" w:hAnsi="Times New Roman" w:cs="Times New Roman"/>
          <w:sz w:val="24"/>
          <w:szCs w:val="24"/>
          <w:lang w:val="en-US"/>
        </w:rPr>
        <w:t xml:space="preserve">Class </w:t>
      </w:r>
      <w:r>
        <w:rPr>
          <w:rFonts w:ascii="Times New Roman" w:hAnsi="Times New Roman" w:cs="Times New Roman"/>
          <w:sz w:val="24"/>
          <w:szCs w:val="24"/>
          <w:lang w:val="en-US"/>
        </w:rPr>
        <w:t>X (highest of five subjects)</w:t>
      </w:r>
      <w:r w:rsidRPr="00215A4D">
        <w:rPr>
          <w:rFonts w:ascii="Times New Roman" w:hAnsi="Times New Roman" w:cs="Times New Roman"/>
          <w:sz w:val="24"/>
          <w:szCs w:val="24"/>
          <w:lang w:val="en-US"/>
        </w:rPr>
        <w:t xml:space="preserve"> – 10%</w:t>
      </w:r>
    </w:p>
    <w:p w14:paraId="19331FFB" w14:textId="77777777" w:rsidR="00303682" w:rsidRDefault="00303682" w:rsidP="00303682">
      <w:pPr>
        <w:pStyle w:val="ListParagraph"/>
        <w:numPr>
          <w:ilvl w:val="0"/>
          <w:numId w:val="11"/>
        </w:numPr>
        <w:spacing w:line="276" w:lineRule="auto"/>
        <w:rPr>
          <w:rFonts w:ascii="Times New Roman" w:hAnsi="Times New Roman" w:cs="Times New Roman"/>
          <w:sz w:val="24"/>
          <w:szCs w:val="24"/>
          <w:lang w:val="en-US"/>
        </w:rPr>
      </w:pPr>
      <w:r w:rsidRPr="00215A4D">
        <w:rPr>
          <w:rFonts w:ascii="Times New Roman" w:hAnsi="Times New Roman" w:cs="Times New Roman"/>
          <w:sz w:val="24"/>
          <w:szCs w:val="24"/>
          <w:lang w:val="en-US"/>
        </w:rPr>
        <w:t>Class XII</w:t>
      </w:r>
      <w:r>
        <w:rPr>
          <w:rFonts w:ascii="Times New Roman" w:hAnsi="Times New Roman" w:cs="Times New Roman"/>
          <w:sz w:val="24"/>
          <w:szCs w:val="24"/>
          <w:lang w:val="en-US"/>
        </w:rPr>
        <w:t xml:space="preserve"> (highest of four subjects)</w:t>
      </w:r>
      <w:r w:rsidRPr="00215A4D">
        <w:rPr>
          <w:rFonts w:ascii="Times New Roman" w:hAnsi="Times New Roman" w:cs="Times New Roman"/>
          <w:sz w:val="24"/>
          <w:szCs w:val="24"/>
          <w:lang w:val="en-US"/>
        </w:rPr>
        <w:t xml:space="preserve"> – 20%</w:t>
      </w:r>
    </w:p>
    <w:p w14:paraId="595E8EDD" w14:textId="77777777" w:rsidR="00303682" w:rsidRDefault="00303682" w:rsidP="00303682">
      <w:pPr>
        <w:pStyle w:val="ListParagraph"/>
        <w:numPr>
          <w:ilvl w:val="0"/>
          <w:numId w:val="11"/>
        </w:numPr>
        <w:spacing w:line="276" w:lineRule="auto"/>
        <w:rPr>
          <w:rFonts w:ascii="Times New Roman" w:hAnsi="Times New Roman" w:cs="Times New Roman"/>
          <w:sz w:val="24"/>
          <w:szCs w:val="24"/>
          <w:lang w:val="en-US"/>
        </w:rPr>
      </w:pPr>
      <w:r w:rsidRPr="00215A4D">
        <w:rPr>
          <w:rFonts w:ascii="Times New Roman" w:hAnsi="Times New Roman" w:cs="Times New Roman"/>
          <w:sz w:val="24"/>
          <w:szCs w:val="24"/>
          <w:lang w:val="en-US"/>
        </w:rPr>
        <w:t>Diploma in Civil Engineering/Construction Supervision – 70%</w:t>
      </w:r>
    </w:p>
    <w:p w14:paraId="1B9B9459" w14:textId="77777777" w:rsidR="00303682" w:rsidRPr="00215A4D" w:rsidRDefault="00303682" w:rsidP="00303682">
      <w:pPr>
        <w:pStyle w:val="ListParagraph"/>
        <w:numPr>
          <w:ilvl w:val="1"/>
          <w:numId w:val="1"/>
        </w:num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Degree in Civil Engineering</w:t>
      </w:r>
    </w:p>
    <w:p w14:paraId="3A96C890" w14:textId="77777777" w:rsidR="00303682" w:rsidRDefault="00303682" w:rsidP="00303682">
      <w:pPr>
        <w:pStyle w:val="ListParagraph"/>
        <w:numPr>
          <w:ilvl w:val="0"/>
          <w:numId w:val="11"/>
        </w:numPr>
        <w:spacing w:line="276" w:lineRule="auto"/>
        <w:rPr>
          <w:rFonts w:ascii="Times New Roman" w:hAnsi="Times New Roman" w:cs="Times New Roman"/>
          <w:sz w:val="24"/>
          <w:szCs w:val="24"/>
          <w:lang w:val="en-US"/>
        </w:rPr>
      </w:pPr>
      <w:r w:rsidRPr="00215A4D">
        <w:rPr>
          <w:rFonts w:ascii="Times New Roman" w:hAnsi="Times New Roman" w:cs="Times New Roman"/>
          <w:sz w:val="24"/>
          <w:szCs w:val="24"/>
          <w:lang w:val="en-US"/>
        </w:rPr>
        <w:t xml:space="preserve">Class </w:t>
      </w:r>
      <w:r>
        <w:rPr>
          <w:rFonts w:ascii="Times New Roman" w:hAnsi="Times New Roman" w:cs="Times New Roman"/>
          <w:sz w:val="24"/>
          <w:szCs w:val="24"/>
          <w:lang w:val="en-US"/>
        </w:rPr>
        <w:t>X</w:t>
      </w:r>
      <w:r w:rsidRPr="00215A4D">
        <w:rPr>
          <w:rFonts w:ascii="Times New Roman" w:hAnsi="Times New Roman" w:cs="Times New Roman"/>
          <w:sz w:val="24"/>
          <w:szCs w:val="24"/>
          <w:lang w:val="en-US"/>
        </w:rPr>
        <w:t xml:space="preserve"> </w:t>
      </w:r>
      <w:r>
        <w:rPr>
          <w:rFonts w:ascii="Times New Roman" w:hAnsi="Times New Roman" w:cs="Times New Roman"/>
          <w:sz w:val="24"/>
          <w:szCs w:val="24"/>
          <w:lang w:val="en-US"/>
        </w:rPr>
        <w:t>(highest of five subjects)</w:t>
      </w:r>
      <w:r w:rsidRPr="00215A4D">
        <w:rPr>
          <w:rFonts w:ascii="Times New Roman" w:hAnsi="Times New Roman" w:cs="Times New Roman"/>
          <w:sz w:val="24"/>
          <w:szCs w:val="24"/>
          <w:lang w:val="en-US"/>
        </w:rPr>
        <w:t xml:space="preserve"> – 10%</w:t>
      </w:r>
    </w:p>
    <w:p w14:paraId="459918ED" w14:textId="15194BF3" w:rsidR="00303682" w:rsidRDefault="00303682" w:rsidP="00303682">
      <w:pPr>
        <w:pStyle w:val="ListParagraph"/>
        <w:numPr>
          <w:ilvl w:val="0"/>
          <w:numId w:val="11"/>
        </w:numPr>
        <w:spacing w:line="276" w:lineRule="auto"/>
        <w:rPr>
          <w:rFonts w:ascii="Times New Roman" w:hAnsi="Times New Roman" w:cs="Times New Roman"/>
          <w:sz w:val="24"/>
          <w:szCs w:val="24"/>
          <w:lang w:val="en-US"/>
        </w:rPr>
      </w:pPr>
      <w:r w:rsidRPr="00215A4D">
        <w:rPr>
          <w:rFonts w:ascii="Times New Roman" w:hAnsi="Times New Roman" w:cs="Times New Roman"/>
          <w:sz w:val="24"/>
          <w:szCs w:val="24"/>
          <w:lang w:val="en-US"/>
        </w:rPr>
        <w:t>Class XII</w:t>
      </w:r>
      <w:r>
        <w:rPr>
          <w:rFonts w:ascii="Times New Roman" w:hAnsi="Times New Roman" w:cs="Times New Roman"/>
          <w:sz w:val="24"/>
          <w:szCs w:val="24"/>
          <w:lang w:val="en-US"/>
        </w:rPr>
        <w:t xml:space="preserve"> (highest of four subjects)</w:t>
      </w:r>
      <w:r w:rsidRPr="00215A4D">
        <w:rPr>
          <w:rFonts w:ascii="Times New Roman" w:hAnsi="Times New Roman" w:cs="Times New Roman"/>
          <w:sz w:val="24"/>
          <w:szCs w:val="24"/>
          <w:lang w:val="en-US"/>
        </w:rPr>
        <w:t xml:space="preserve"> – 20%</w:t>
      </w:r>
    </w:p>
    <w:p w14:paraId="4BD88C30" w14:textId="0F3353E9" w:rsidR="00303682" w:rsidRDefault="00303682" w:rsidP="00303682">
      <w:pPr>
        <w:pStyle w:val="ListParagraph"/>
        <w:numPr>
          <w:ilvl w:val="0"/>
          <w:numId w:val="11"/>
        </w:numPr>
        <w:spacing w:line="276" w:lineRule="auto"/>
        <w:rPr>
          <w:rFonts w:ascii="Times New Roman" w:hAnsi="Times New Roman" w:cs="Times New Roman"/>
          <w:sz w:val="24"/>
          <w:szCs w:val="24"/>
          <w:lang w:val="en-US"/>
        </w:rPr>
      </w:pPr>
      <w:r w:rsidRPr="00215A4D">
        <w:rPr>
          <w:rFonts w:ascii="Times New Roman" w:hAnsi="Times New Roman" w:cs="Times New Roman"/>
          <w:sz w:val="24"/>
          <w:szCs w:val="24"/>
          <w:lang w:val="en-US"/>
        </w:rPr>
        <w:t>D</w:t>
      </w:r>
      <w:r>
        <w:rPr>
          <w:rFonts w:ascii="Times New Roman" w:hAnsi="Times New Roman" w:cs="Times New Roman"/>
          <w:sz w:val="24"/>
          <w:szCs w:val="24"/>
          <w:lang w:val="en-US"/>
        </w:rPr>
        <w:t>egree</w:t>
      </w:r>
      <w:r w:rsidRPr="00215A4D">
        <w:rPr>
          <w:rFonts w:ascii="Times New Roman" w:hAnsi="Times New Roman" w:cs="Times New Roman"/>
          <w:sz w:val="24"/>
          <w:szCs w:val="24"/>
          <w:lang w:val="en-US"/>
        </w:rPr>
        <w:t xml:space="preserve"> in Civil Engineering – 70%</w:t>
      </w:r>
    </w:p>
    <w:p w14:paraId="455E8C27" w14:textId="77777777" w:rsidR="00303682" w:rsidRPr="008A2643" w:rsidRDefault="00303682" w:rsidP="008A2643">
      <w:pPr>
        <w:pStyle w:val="ListParagraph"/>
        <w:spacing w:line="276" w:lineRule="auto"/>
        <w:ind w:left="1800"/>
        <w:rPr>
          <w:rFonts w:ascii="Times New Roman" w:hAnsi="Times New Roman" w:cs="Times New Roman"/>
          <w:sz w:val="24"/>
          <w:szCs w:val="24"/>
          <w:lang w:val="en-US"/>
        </w:rPr>
      </w:pPr>
    </w:p>
    <w:p w14:paraId="300E2DF3" w14:textId="636C4679" w:rsidR="00F21798" w:rsidRPr="008A2643" w:rsidRDefault="00F21798" w:rsidP="008A2643">
      <w:pPr>
        <w:pStyle w:val="ListParagraph"/>
        <w:numPr>
          <w:ilvl w:val="0"/>
          <w:numId w:val="1"/>
        </w:numPr>
        <w:spacing w:before="240" w:line="276" w:lineRule="auto"/>
        <w:rPr>
          <w:rFonts w:ascii="Times New Roman" w:hAnsi="Times New Roman" w:cs="Times New Roman"/>
          <w:b/>
          <w:bCs/>
          <w:sz w:val="24"/>
          <w:szCs w:val="24"/>
          <w:lang w:val="en-US"/>
        </w:rPr>
      </w:pPr>
      <w:r w:rsidRPr="008A2643">
        <w:rPr>
          <w:rFonts w:ascii="Times New Roman" w:hAnsi="Times New Roman" w:cs="Times New Roman"/>
          <w:b/>
          <w:bCs/>
          <w:sz w:val="24"/>
          <w:szCs w:val="24"/>
          <w:lang w:val="en-US"/>
        </w:rPr>
        <w:t>Required Qualifications and Experience</w:t>
      </w:r>
    </w:p>
    <w:p w14:paraId="2B05873D" w14:textId="77777777" w:rsidR="00F21798" w:rsidRDefault="00F21798" w:rsidP="00F21798">
      <w:pPr>
        <w:pStyle w:val="ListParagraph"/>
        <w:numPr>
          <w:ilvl w:val="0"/>
          <w:numId w:val="14"/>
        </w:numPr>
        <w:shd w:val="clear" w:color="auto" w:fill="FFFFFF"/>
        <w:spacing w:after="240" w:line="276" w:lineRule="auto"/>
        <w:jc w:val="both"/>
        <w:rPr>
          <w:rFonts w:ascii="Times New Roman" w:hAnsi="Times New Roman" w:cs="Times New Roman"/>
          <w:sz w:val="24"/>
          <w:szCs w:val="24"/>
        </w:rPr>
      </w:pPr>
      <w:r w:rsidRPr="00215A4D">
        <w:rPr>
          <w:rFonts w:ascii="Times New Roman" w:hAnsi="Times New Roman" w:cs="Times New Roman"/>
          <w:sz w:val="24"/>
          <w:szCs w:val="24"/>
        </w:rPr>
        <w:t>Diploma in Civil Engineering/Construction Supervision from a recognized institution.</w:t>
      </w:r>
    </w:p>
    <w:p w14:paraId="0E21FF56" w14:textId="77777777" w:rsidR="00F21798" w:rsidRPr="005D21C4" w:rsidRDefault="00F21798" w:rsidP="00F21798">
      <w:pPr>
        <w:pStyle w:val="ListParagraph"/>
        <w:numPr>
          <w:ilvl w:val="0"/>
          <w:numId w:val="14"/>
        </w:numPr>
        <w:shd w:val="clear" w:color="auto" w:fill="FFFFFF"/>
        <w:spacing w:after="240" w:line="276" w:lineRule="auto"/>
        <w:jc w:val="both"/>
        <w:rPr>
          <w:rFonts w:ascii="Times New Roman" w:hAnsi="Times New Roman" w:cs="Times New Roman"/>
          <w:sz w:val="24"/>
          <w:szCs w:val="24"/>
        </w:rPr>
      </w:pPr>
      <w:r w:rsidRPr="00215A4D">
        <w:rPr>
          <w:rFonts w:ascii="Times New Roman" w:hAnsi="Times New Roman" w:cs="Times New Roman"/>
          <w:sz w:val="24"/>
          <w:szCs w:val="24"/>
        </w:rPr>
        <w:t>D</w:t>
      </w:r>
      <w:r>
        <w:rPr>
          <w:rFonts w:ascii="Times New Roman" w:hAnsi="Times New Roman" w:cs="Times New Roman"/>
          <w:sz w:val="24"/>
          <w:szCs w:val="24"/>
        </w:rPr>
        <w:t>egree</w:t>
      </w:r>
      <w:r w:rsidRPr="00215A4D">
        <w:rPr>
          <w:rFonts w:ascii="Times New Roman" w:hAnsi="Times New Roman" w:cs="Times New Roman"/>
          <w:sz w:val="24"/>
          <w:szCs w:val="24"/>
        </w:rPr>
        <w:t xml:space="preserve"> in Civil Engineering from a recognized institution.</w:t>
      </w:r>
    </w:p>
    <w:p w14:paraId="494D475B" w14:textId="77777777" w:rsidR="00F21798" w:rsidRPr="00215A4D" w:rsidRDefault="00F21798" w:rsidP="00F21798">
      <w:pPr>
        <w:pStyle w:val="ListParagraph"/>
        <w:numPr>
          <w:ilvl w:val="0"/>
          <w:numId w:val="14"/>
        </w:numPr>
        <w:shd w:val="clear" w:color="auto" w:fill="FFFFFF"/>
        <w:spacing w:after="240" w:line="276" w:lineRule="auto"/>
        <w:jc w:val="both"/>
        <w:rPr>
          <w:rFonts w:ascii="Times New Roman" w:hAnsi="Times New Roman" w:cs="Times New Roman"/>
          <w:sz w:val="24"/>
          <w:szCs w:val="24"/>
        </w:rPr>
      </w:pPr>
      <w:r w:rsidRPr="00215A4D">
        <w:rPr>
          <w:rFonts w:ascii="Times New Roman" w:hAnsi="Times New Roman" w:cs="Times New Roman"/>
          <w:sz w:val="24"/>
          <w:szCs w:val="24"/>
        </w:rPr>
        <w:t>Relevant experience in managing building or infrastructure construction projects.</w:t>
      </w:r>
    </w:p>
    <w:p w14:paraId="3FFDED96" w14:textId="5A7708BC" w:rsidR="00885CD6" w:rsidRPr="00215A4D" w:rsidRDefault="00F21798" w:rsidP="008A2643">
      <w:pPr>
        <w:pStyle w:val="ListParagraph"/>
        <w:shd w:val="clear" w:color="auto" w:fill="FFFFFF"/>
        <w:spacing w:after="240" w:line="276" w:lineRule="auto"/>
        <w:ind w:left="1080"/>
        <w:jc w:val="both"/>
        <w:rPr>
          <w:rFonts w:ascii="Times New Roman" w:hAnsi="Times New Roman" w:cs="Times New Roman"/>
          <w:sz w:val="24"/>
          <w:szCs w:val="24"/>
        </w:rPr>
      </w:pPr>
      <w:r w:rsidRPr="00215A4D">
        <w:rPr>
          <w:rFonts w:ascii="Times New Roman" w:hAnsi="Times New Roman" w:cs="Times New Roman"/>
          <w:sz w:val="24"/>
          <w:szCs w:val="24"/>
        </w:rPr>
        <w:t>Experience in contract administration and site supervision is an advantage.</w:t>
      </w:r>
    </w:p>
    <w:p w14:paraId="17BAC38A" w14:textId="2D926FBB" w:rsidR="00F21798" w:rsidRPr="008A2643" w:rsidRDefault="00F21798" w:rsidP="008A2643">
      <w:pPr>
        <w:pStyle w:val="ListParagraph"/>
        <w:shd w:val="clear" w:color="auto" w:fill="FFFFFF"/>
        <w:spacing w:after="240" w:line="276" w:lineRule="auto"/>
        <w:ind w:left="1080"/>
        <w:jc w:val="both"/>
        <w:rPr>
          <w:rFonts w:ascii="Times New Roman" w:hAnsi="Times New Roman" w:cs="Times New Roman"/>
          <w:b/>
          <w:bCs/>
          <w:sz w:val="24"/>
          <w:szCs w:val="24"/>
        </w:rPr>
      </w:pPr>
    </w:p>
    <w:p w14:paraId="6C18E63B" w14:textId="766D0971" w:rsidR="00FC3E69" w:rsidRPr="008A2643" w:rsidRDefault="00FC3E69" w:rsidP="008A2643">
      <w:pPr>
        <w:pStyle w:val="ListParagraph"/>
        <w:numPr>
          <w:ilvl w:val="0"/>
          <w:numId w:val="1"/>
        </w:numPr>
        <w:shd w:val="clear" w:color="auto" w:fill="FFFFFF"/>
        <w:spacing w:after="240" w:line="276" w:lineRule="auto"/>
        <w:jc w:val="both"/>
        <w:rPr>
          <w:rFonts w:ascii="Times New Roman" w:hAnsi="Times New Roman" w:cs="Times New Roman"/>
          <w:b/>
          <w:bCs/>
          <w:sz w:val="24"/>
          <w:szCs w:val="24"/>
        </w:rPr>
      </w:pPr>
      <w:r w:rsidRPr="008A2643">
        <w:rPr>
          <w:rFonts w:ascii="Times New Roman" w:hAnsi="Times New Roman" w:cs="Times New Roman"/>
          <w:b/>
          <w:bCs/>
          <w:sz w:val="24"/>
          <w:szCs w:val="24"/>
        </w:rPr>
        <w:t>Line of reporting</w:t>
      </w:r>
    </w:p>
    <w:p w14:paraId="0CBC3438" w14:textId="1DD2A896" w:rsidR="004B1E4F" w:rsidRPr="00D97146" w:rsidRDefault="00FC3E69" w:rsidP="001C575B">
      <w:pPr>
        <w:pStyle w:val="ListParagraph"/>
        <w:numPr>
          <w:ilvl w:val="0"/>
          <w:numId w:val="19"/>
        </w:numPr>
        <w:shd w:val="clear" w:color="auto" w:fill="FFFFFF"/>
        <w:spacing w:after="240" w:line="276" w:lineRule="auto"/>
        <w:ind w:left="1170"/>
        <w:jc w:val="both"/>
        <w:rPr>
          <w:rFonts w:ascii="Times New Roman" w:hAnsi="Times New Roman" w:cs="Times New Roman"/>
          <w:sz w:val="24"/>
          <w:szCs w:val="24"/>
        </w:rPr>
      </w:pPr>
      <w:r w:rsidRPr="00D97146">
        <w:rPr>
          <w:rFonts w:ascii="Times New Roman" w:hAnsi="Times New Roman" w:cs="Times New Roman"/>
          <w:sz w:val="24"/>
          <w:szCs w:val="24"/>
        </w:rPr>
        <w:t xml:space="preserve">The Project Manager </w:t>
      </w:r>
      <w:r w:rsidR="00433609">
        <w:rPr>
          <w:rFonts w:ascii="Times New Roman" w:hAnsi="Times New Roman" w:cs="Times New Roman"/>
          <w:sz w:val="24"/>
          <w:szCs w:val="24"/>
        </w:rPr>
        <w:t xml:space="preserve">will work under the direct supervision of the </w:t>
      </w:r>
      <w:r w:rsidRPr="00D97146">
        <w:rPr>
          <w:rFonts w:ascii="Times New Roman" w:hAnsi="Times New Roman" w:cs="Times New Roman"/>
          <w:sz w:val="24"/>
          <w:szCs w:val="24"/>
        </w:rPr>
        <w:t>Chief, Administration and Accounts Division.</w:t>
      </w:r>
    </w:p>
    <w:sectPr w:rsidR="004B1E4F" w:rsidRPr="00D97146" w:rsidSect="00FC3E6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9407" w14:textId="77777777" w:rsidR="00D62C3C" w:rsidRDefault="00D62C3C" w:rsidP="009205CD">
      <w:pPr>
        <w:spacing w:after="0" w:line="240" w:lineRule="auto"/>
      </w:pPr>
      <w:r>
        <w:separator/>
      </w:r>
    </w:p>
  </w:endnote>
  <w:endnote w:type="continuationSeparator" w:id="0">
    <w:p w14:paraId="27AC8CCA" w14:textId="77777777" w:rsidR="00D62C3C" w:rsidRDefault="00D62C3C" w:rsidP="0092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A8F7" w14:textId="77777777" w:rsidR="00DF47B2" w:rsidRDefault="00DF4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3084"/>
      <w:docPartObj>
        <w:docPartGallery w:val="Page Numbers (Bottom of Page)"/>
        <w:docPartUnique/>
      </w:docPartObj>
    </w:sdtPr>
    <w:sdtEndPr>
      <w:rPr>
        <w:color w:val="7F7F7F" w:themeColor="background1" w:themeShade="7F"/>
        <w:spacing w:val="60"/>
      </w:rPr>
    </w:sdtEndPr>
    <w:sdtContent>
      <w:p w14:paraId="55DFC3EE" w14:textId="4BD7CC11" w:rsidR="00830FAD" w:rsidRDefault="00830FA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AC6C823" w14:textId="77777777" w:rsidR="00830FAD" w:rsidRDefault="00830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4696" w14:textId="77777777" w:rsidR="00DF47B2" w:rsidRDefault="00DF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F783" w14:textId="77777777" w:rsidR="00D62C3C" w:rsidRDefault="00D62C3C" w:rsidP="009205CD">
      <w:pPr>
        <w:spacing w:after="0" w:line="240" w:lineRule="auto"/>
      </w:pPr>
      <w:r>
        <w:separator/>
      </w:r>
    </w:p>
  </w:footnote>
  <w:footnote w:type="continuationSeparator" w:id="0">
    <w:p w14:paraId="31A29AC4" w14:textId="77777777" w:rsidR="00D62C3C" w:rsidRDefault="00D62C3C" w:rsidP="00920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F527" w14:textId="77777777" w:rsidR="00DF47B2" w:rsidRDefault="00DF4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45EB" w14:textId="77777777" w:rsidR="00DF47B2" w:rsidRDefault="00DF47B2" w:rsidP="008A2643">
    <w:pPr>
      <w:pStyle w:val="Header"/>
      <w:tabs>
        <w:tab w:val="left" w:pos="-540"/>
      </w:tabs>
      <w:ind w:left="450" w:right="-514" w:hanging="630"/>
      <w:jc w:val="right"/>
      <w:rPr>
        <w:rFonts w:ascii="Times New Roman" w:hAnsi="Times New Roman" w:cs="Times New Roman"/>
        <w:sz w:val="24"/>
        <w:szCs w:val="24"/>
      </w:rPr>
    </w:pPr>
  </w:p>
  <w:p w14:paraId="46415241" w14:textId="67642E47" w:rsidR="009205CD" w:rsidRPr="008E4E11" w:rsidRDefault="004718CA" w:rsidP="008A2643">
    <w:pPr>
      <w:pStyle w:val="Header"/>
      <w:tabs>
        <w:tab w:val="left" w:pos="-540"/>
      </w:tabs>
      <w:ind w:left="450" w:right="-514" w:hanging="630"/>
      <w:jc w:val="right"/>
    </w:pPr>
    <w:r>
      <w:rPr>
        <w:rFonts w:ascii="Times New Roman" w:hAnsi="Times New Roman" w:cs="Times New Roman"/>
        <w:sz w:val="24"/>
        <w:szCs w:val="24"/>
      </w:rPr>
      <w:t xml:space="preserve">Electricity Regulatory Authority                                             </w:t>
    </w:r>
    <w:r w:rsidR="008E4E11" w:rsidRPr="008A2643">
      <w:rPr>
        <w:rFonts w:ascii="Times New Roman" w:hAnsi="Times New Roman" w:cs="Times New Roman"/>
        <w:sz w:val="24"/>
        <w:szCs w:val="24"/>
      </w:rPr>
      <w:t xml:space="preserve">Terms of Reference for Project </w:t>
    </w:r>
    <w:r>
      <w:rPr>
        <w:rFonts w:ascii="Times New Roman" w:hAnsi="Times New Roman" w:cs="Times New Roman"/>
        <w:sz w:val="24"/>
        <w:szCs w:val="24"/>
      </w:rPr>
      <w:t>M</w:t>
    </w:r>
    <w:r w:rsidR="008E4E11" w:rsidRPr="008A2643">
      <w:rPr>
        <w:rFonts w:ascii="Times New Roman" w:hAnsi="Times New Roman" w:cs="Times New Roman"/>
        <w:sz w:val="24"/>
        <w:szCs w:val="24"/>
      </w:rPr>
      <w:t>anager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22E1" w14:textId="77777777" w:rsidR="00DF47B2" w:rsidRDefault="00DF4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537"/>
    <w:multiLevelType w:val="hybridMultilevel"/>
    <w:tmpl w:val="2AB6E2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2D54454"/>
    <w:multiLevelType w:val="hybridMultilevel"/>
    <w:tmpl w:val="2DD6E1F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A545F7E"/>
    <w:multiLevelType w:val="hybridMultilevel"/>
    <w:tmpl w:val="F806BF5E"/>
    <w:lvl w:ilvl="0" w:tplc="FBA2024C">
      <w:start w:val="1"/>
      <w:numFmt w:val="bullet"/>
      <w:lvlText w:val=""/>
      <w:lvlJc w:val="left"/>
      <w:pPr>
        <w:ind w:left="2160" w:hanging="360"/>
      </w:pPr>
      <w:rPr>
        <w:rFonts w:ascii="Symbol" w:hAnsi="Symbol" w:hint="default"/>
        <w:sz w:val="28"/>
        <w:szCs w:val="28"/>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0B6666A2"/>
    <w:multiLevelType w:val="hybridMultilevel"/>
    <w:tmpl w:val="254C1C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F904AE6"/>
    <w:multiLevelType w:val="hybridMultilevel"/>
    <w:tmpl w:val="1B1444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159C3653"/>
    <w:multiLevelType w:val="multilevel"/>
    <w:tmpl w:val="974C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C5D10"/>
    <w:multiLevelType w:val="hybridMultilevel"/>
    <w:tmpl w:val="8BE8EE12"/>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7A4D3E"/>
    <w:multiLevelType w:val="hybridMultilevel"/>
    <w:tmpl w:val="4CBADD9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01">
      <w:start w:val="1"/>
      <w:numFmt w:val="bullet"/>
      <w:lvlText w:val=""/>
      <w:lvlJc w:val="left"/>
      <w:pPr>
        <w:ind w:left="2340" w:hanging="360"/>
      </w:pPr>
      <w:rPr>
        <w:rFonts w:ascii="Symbol" w:hAnsi="Symbol"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5C33333"/>
    <w:multiLevelType w:val="multilevel"/>
    <w:tmpl w:val="35C33333"/>
    <w:lvl w:ilvl="0">
      <w:start w:val="1"/>
      <w:numFmt w:val="decimal"/>
      <w:lvlText w:val="(%1)"/>
      <w:lvlJc w:val="left"/>
      <w:pPr>
        <w:ind w:left="720" w:hanging="360"/>
      </w:pPr>
      <w:rPr>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F2DAC"/>
    <w:multiLevelType w:val="multilevel"/>
    <w:tmpl w:val="8618E0C8"/>
    <w:lvl w:ilvl="0">
      <w:start w:val="1"/>
      <w:numFmt w:val="bullet"/>
      <w:lvlText w:val=""/>
      <w:lvlJc w:val="left"/>
      <w:pPr>
        <w:tabs>
          <w:tab w:val="num" w:pos="1080"/>
        </w:tabs>
        <w:ind w:left="1080" w:hanging="360"/>
      </w:pPr>
      <w:rPr>
        <w:rFonts w:ascii="Symbol" w:hAnsi="Symbol" w:hint="default"/>
        <w:sz w:val="24"/>
        <w:szCs w:val="32"/>
      </w:rPr>
    </w:lvl>
    <w:lvl w:ilvl="1">
      <w:numFmt w:val="bullet"/>
      <w:lvlText w:val="•"/>
      <w:lvlJc w:val="left"/>
      <w:pPr>
        <w:ind w:left="1800" w:hanging="360"/>
      </w:pPr>
      <w:rPr>
        <w:rFonts w:ascii="Times New Roman" w:eastAsiaTheme="minorHAnsi" w:hAnsi="Times New Roman" w:cs="Times New Roman" w:hint="default"/>
        <w:sz w:val="36"/>
        <w:szCs w:val="36"/>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F4A31B6"/>
    <w:multiLevelType w:val="multilevel"/>
    <w:tmpl w:val="824C44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FE14A82"/>
    <w:multiLevelType w:val="multilevel"/>
    <w:tmpl w:val="2E50394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95A3C8E"/>
    <w:multiLevelType w:val="hybridMultilevel"/>
    <w:tmpl w:val="B65A2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C92738"/>
    <w:multiLevelType w:val="hybridMultilevel"/>
    <w:tmpl w:val="6B924778"/>
    <w:lvl w:ilvl="0" w:tplc="40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start w:val="1"/>
      <w:numFmt w:val="bullet"/>
      <w:lvlText w:val=""/>
      <w:lvlJc w:val="left"/>
      <w:pPr>
        <w:ind w:left="34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5E0D6BA2"/>
    <w:multiLevelType w:val="hybridMultilevel"/>
    <w:tmpl w:val="69E88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967B2F"/>
    <w:multiLevelType w:val="multilevel"/>
    <w:tmpl w:val="2200C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67275"/>
    <w:multiLevelType w:val="hybridMultilevel"/>
    <w:tmpl w:val="9BAA76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A850942"/>
    <w:multiLevelType w:val="hybridMultilevel"/>
    <w:tmpl w:val="AB36AC5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7C6E60B8"/>
    <w:multiLevelType w:val="multilevel"/>
    <w:tmpl w:val="A182A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797533">
    <w:abstractNumId w:val="7"/>
  </w:num>
  <w:num w:numId="2" w16cid:durableId="810442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991828">
    <w:abstractNumId w:val="13"/>
  </w:num>
  <w:num w:numId="4" w16cid:durableId="1034886525">
    <w:abstractNumId w:val="5"/>
  </w:num>
  <w:num w:numId="5" w16cid:durableId="1586913372">
    <w:abstractNumId w:val="15"/>
  </w:num>
  <w:num w:numId="6" w16cid:durableId="517501222">
    <w:abstractNumId w:val="3"/>
  </w:num>
  <w:num w:numId="7" w16cid:durableId="131212135">
    <w:abstractNumId w:val="18"/>
  </w:num>
  <w:num w:numId="8" w16cid:durableId="1240366779">
    <w:abstractNumId w:val="4"/>
  </w:num>
  <w:num w:numId="9" w16cid:durableId="356541436">
    <w:abstractNumId w:val="1"/>
  </w:num>
  <w:num w:numId="10" w16cid:durableId="822353647">
    <w:abstractNumId w:val="0"/>
  </w:num>
  <w:num w:numId="11" w16cid:durableId="2137988296">
    <w:abstractNumId w:val="14"/>
  </w:num>
  <w:num w:numId="12" w16cid:durableId="2127037948">
    <w:abstractNumId w:val="11"/>
  </w:num>
  <w:num w:numId="13" w16cid:durableId="622344366">
    <w:abstractNumId w:val="10"/>
  </w:num>
  <w:num w:numId="14" w16cid:durableId="1947081044">
    <w:abstractNumId w:val="9"/>
  </w:num>
  <w:num w:numId="15" w16cid:durableId="1215503878">
    <w:abstractNumId w:val="17"/>
  </w:num>
  <w:num w:numId="16" w16cid:durableId="26609015">
    <w:abstractNumId w:val="6"/>
  </w:num>
  <w:num w:numId="17" w16cid:durableId="1959218332">
    <w:abstractNumId w:val="12"/>
  </w:num>
  <w:num w:numId="18" w16cid:durableId="1401293293">
    <w:abstractNumId w:val="16"/>
  </w:num>
  <w:num w:numId="19" w16cid:durableId="139060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03"/>
    <w:rsid w:val="00007CB8"/>
    <w:rsid w:val="000366AB"/>
    <w:rsid w:val="00041E5B"/>
    <w:rsid w:val="00184583"/>
    <w:rsid w:val="00187B48"/>
    <w:rsid w:val="001C3B2C"/>
    <w:rsid w:val="001C3E36"/>
    <w:rsid w:val="001C575B"/>
    <w:rsid w:val="001D1CB7"/>
    <w:rsid w:val="001D7FF3"/>
    <w:rsid w:val="00215A4D"/>
    <w:rsid w:val="00232FC8"/>
    <w:rsid w:val="00240F2C"/>
    <w:rsid w:val="002C196B"/>
    <w:rsid w:val="002C5125"/>
    <w:rsid w:val="002F329E"/>
    <w:rsid w:val="00303682"/>
    <w:rsid w:val="00343F83"/>
    <w:rsid w:val="00424F03"/>
    <w:rsid w:val="00433609"/>
    <w:rsid w:val="004444D5"/>
    <w:rsid w:val="00451FDA"/>
    <w:rsid w:val="0045303F"/>
    <w:rsid w:val="004718CA"/>
    <w:rsid w:val="004B1E4F"/>
    <w:rsid w:val="004C4143"/>
    <w:rsid w:val="004C54B5"/>
    <w:rsid w:val="004D1209"/>
    <w:rsid w:val="004E0D38"/>
    <w:rsid w:val="004F77C6"/>
    <w:rsid w:val="00502946"/>
    <w:rsid w:val="005547F0"/>
    <w:rsid w:val="005834B5"/>
    <w:rsid w:val="00594539"/>
    <w:rsid w:val="005A0344"/>
    <w:rsid w:val="005B194B"/>
    <w:rsid w:val="005B73FE"/>
    <w:rsid w:val="005C35AE"/>
    <w:rsid w:val="005D21C4"/>
    <w:rsid w:val="005D5AAF"/>
    <w:rsid w:val="00640AC5"/>
    <w:rsid w:val="006967C4"/>
    <w:rsid w:val="006A6465"/>
    <w:rsid w:val="006C7245"/>
    <w:rsid w:val="006F0ED7"/>
    <w:rsid w:val="00766225"/>
    <w:rsid w:val="00784907"/>
    <w:rsid w:val="00793970"/>
    <w:rsid w:val="007C0B20"/>
    <w:rsid w:val="007C77CE"/>
    <w:rsid w:val="007E6ED9"/>
    <w:rsid w:val="00830FAD"/>
    <w:rsid w:val="008602A7"/>
    <w:rsid w:val="0086041D"/>
    <w:rsid w:val="00885CD6"/>
    <w:rsid w:val="008A2643"/>
    <w:rsid w:val="008A49DB"/>
    <w:rsid w:val="008A7B8A"/>
    <w:rsid w:val="008B5984"/>
    <w:rsid w:val="008E4E11"/>
    <w:rsid w:val="008E6BD9"/>
    <w:rsid w:val="009205CD"/>
    <w:rsid w:val="00920FEA"/>
    <w:rsid w:val="00940EC3"/>
    <w:rsid w:val="009711B6"/>
    <w:rsid w:val="00974368"/>
    <w:rsid w:val="009A0FA1"/>
    <w:rsid w:val="009B1DF8"/>
    <w:rsid w:val="009B379B"/>
    <w:rsid w:val="009E5CFF"/>
    <w:rsid w:val="00A1273C"/>
    <w:rsid w:val="00A27FF3"/>
    <w:rsid w:val="00A53BFD"/>
    <w:rsid w:val="00A94AFE"/>
    <w:rsid w:val="00AD2E29"/>
    <w:rsid w:val="00B80BB8"/>
    <w:rsid w:val="00C11162"/>
    <w:rsid w:val="00C11B58"/>
    <w:rsid w:val="00CB6564"/>
    <w:rsid w:val="00CD0DF4"/>
    <w:rsid w:val="00CE14D4"/>
    <w:rsid w:val="00CF5E1B"/>
    <w:rsid w:val="00D252D6"/>
    <w:rsid w:val="00D27A11"/>
    <w:rsid w:val="00D3465B"/>
    <w:rsid w:val="00D62C3C"/>
    <w:rsid w:val="00D80FE1"/>
    <w:rsid w:val="00D97146"/>
    <w:rsid w:val="00DB1F59"/>
    <w:rsid w:val="00DF47B2"/>
    <w:rsid w:val="00E10D83"/>
    <w:rsid w:val="00E2064E"/>
    <w:rsid w:val="00E95FE5"/>
    <w:rsid w:val="00EB77DE"/>
    <w:rsid w:val="00ED6009"/>
    <w:rsid w:val="00F21798"/>
    <w:rsid w:val="00FA78C3"/>
    <w:rsid w:val="00FB365B"/>
    <w:rsid w:val="00FC3E69"/>
  </w:rsids>
  <m:mathPr>
    <m:mathFont m:val="Cambria Math"/>
    <m:brkBin m:val="before"/>
    <m:brkBinSub m:val="--"/>
    <m:smallFrac m:val="0"/>
    <m:dispDef/>
    <m:lMargin m:val="0"/>
    <m:rMargin m:val="0"/>
    <m:defJc m:val="centerGroup"/>
    <m:wrapIndent m:val="1440"/>
    <m:intLim m:val="subSup"/>
    <m:naryLim m:val="undOvr"/>
  </m:mathPr>
  <w:themeFontLang w:val="en-IN"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5317"/>
  <w15:chartTrackingRefBased/>
  <w15:docId w15:val="{DCDC8AC2-C6A3-409E-8BFB-2FA777F8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F03"/>
    <w:rPr>
      <w:rFonts w:eastAsiaTheme="majorEastAsia" w:cstheme="majorBidi"/>
      <w:color w:val="272727" w:themeColor="text1" w:themeTint="D8"/>
    </w:rPr>
  </w:style>
  <w:style w:type="paragraph" w:styleId="Title">
    <w:name w:val="Title"/>
    <w:basedOn w:val="Normal"/>
    <w:next w:val="Normal"/>
    <w:link w:val="TitleChar"/>
    <w:uiPriority w:val="10"/>
    <w:qFormat/>
    <w:rsid w:val="00424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03"/>
    <w:pPr>
      <w:spacing w:before="160"/>
      <w:jc w:val="center"/>
    </w:pPr>
    <w:rPr>
      <w:i/>
      <w:iCs/>
      <w:color w:val="404040" w:themeColor="text1" w:themeTint="BF"/>
    </w:rPr>
  </w:style>
  <w:style w:type="character" w:customStyle="1" w:styleId="QuoteChar">
    <w:name w:val="Quote Char"/>
    <w:basedOn w:val="DefaultParagraphFont"/>
    <w:link w:val="Quote"/>
    <w:uiPriority w:val="29"/>
    <w:rsid w:val="00424F03"/>
    <w:rPr>
      <w:i/>
      <w:iCs/>
      <w:color w:val="404040" w:themeColor="text1" w:themeTint="BF"/>
    </w:rPr>
  </w:style>
  <w:style w:type="paragraph" w:styleId="ListParagraph">
    <w:name w:val="List Paragraph"/>
    <w:basedOn w:val="Normal"/>
    <w:link w:val="ListParagraphChar"/>
    <w:uiPriority w:val="1"/>
    <w:qFormat/>
    <w:rsid w:val="00424F03"/>
    <w:pPr>
      <w:ind w:left="720"/>
      <w:contextualSpacing/>
    </w:pPr>
  </w:style>
  <w:style w:type="character" w:styleId="IntenseEmphasis">
    <w:name w:val="Intense Emphasis"/>
    <w:basedOn w:val="DefaultParagraphFont"/>
    <w:uiPriority w:val="21"/>
    <w:qFormat/>
    <w:rsid w:val="00424F03"/>
    <w:rPr>
      <w:i/>
      <w:iCs/>
      <w:color w:val="0F4761" w:themeColor="accent1" w:themeShade="BF"/>
    </w:rPr>
  </w:style>
  <w:style w:type="paragraph" w:styleId="IntenseQuote">
    <w:name w:val="Intense Quote"/>
    <w:basedOn w:val="Normal"/>
    <w:next w:val="Normal"/>
    <w:link w:val="IntenseQuoteChar"/>
    <w:uiPriority w:val="30"/>
    <w:qFormat/>
    <w:rsid w:val="00424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F03"/>
    <w:rPr>
      <w:i/>
      <w:iCs/>
      <w:color w:val="0F4761" w:themeColor="accent1" w:themeShade="BF"/>
    </w:rPr>
  </w:style>
  <w:style w:type="character" w:styleId="IntenseReference">
    <w:name w:val="Intense Reference"/>
    <w:basedOn w:val="DefaultParagraphFont"/>
    <w:uiPriority w:val="32"/>
    <w:qFormat/>
    <w:rsid w:val="00424F03"/>
    <w:rPr>
      <w:b/>
      <w:bCs/>
      <w:smallCaps/>
      <w:color w:val="0F4761" w:themeColor="accent1" w:themeShade="BF"/>
      <w:spacing w:val="5"/>
    </w:rPr>
  </w:style>
  <w:style w:type="character" w:customStyle="1" w:styleId="ListParagraphChar">
    <w:name w:val="List Paragraph Char"/>
    <w:basedOn w:val="DefaultParagraphFont"/>
    <w:link w:val="ListParagraph"/>
    <w:uiPriority w:val="1"/>
    <w:qFormat/>
    <w:locked/>
    <w:rsid w:val="007E6ED9"/>
  </w:style>
  <w:style w:type="character" w:styleId="Hyperlink">
    <w:name w:val="Hyperlink"/>
    <w:basedOn w:val="DefaultParagraphFont"/>
    <w:uiPriority w:val="99"/>
    <w:unhideWhenUsed/>
    <w:rsid w:val="007E6ED9"/>
    <w:rPr>
      <w:color w:val="467886" w:themeColor="hyperlink"/>
      <w:u w:val="single"/>
    </w:rPr>
  </w:style>
  <w:style w:type="character" w:styleId="UnresolvedMention">
    <w:name w:val="Unresolved Mention"/>
    <w:basedOn w:val="DefaultParagraphFont"/>
    <w:uiPriority w:val="99"/>
    <w:semiHidden/>
    <w:unhideWhenUsed/>
    <w:rsid w:val="007E6ED9"/>
    <w:rPr>
      <w:color w:val="605E5C"/>
      <w:shd w:val="clear" w:color="auto" w:fill="E1DFDD"/>
    </w:rPr>
  </w:style>
  <w:style w:type="table" w:styleId="TableGrid">
    <w:name w:val="Table Grid"/>
    <w:basedOn w:val="TableNormal"/>
    <w:uiPriority w:val="39"/>
    <w:rsid w:val="00CE1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3E36"/>
    <w:rPr>
      <w:color w:val="96607D" w:themeColor="followedHyperlink"/>
      <w:u w:val="single"/>
    </w:rPr>
  </w:style>
  <w:style w:type="paragraph" w:styleId="Revision">
    <w:name w:val="Revision"/>
    <w:hidden/>
    <w:uiPriority w:val="99"/>
    <w:semiHidden/>
    <w:rsid w:val="00E10D83"/>
    <w:pPr>
      <w:spacing w:after="0" w:line="240" w:lineRule="auto"/>
    </w:pPr>
  </w:style>
  <w:style w:type="paragraph" w:styleId="Header">
    <w:name w:val="header"/>
    <w:basedOn w:val="Normal"/>
    <w:link w:val="HeaderChar"/>
    <w:uiPriority w:val="99"/>
    <w:unhideWhenUsed/>
    <w:rsid w:val="00920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CD"/>
  </w:style>
  <w:style w:type="paragraph" w:styleId="Footer">
    <w:name w:val="footer"/>
    <w:basedOn w:val="Normal"/>
    <w:link w:val="FooterChar"/>
    <w:uiPriority w:val="99"/>
    <w:unhideWhenUsed/>
    <w:rsid w:val="00920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CD"/>
  </w:style>
  <w:style w:type="paragraph" w:styleId="NoSpacing">
    <w:name w:val="No Spacing"/>
    <w:uiPriority w:val="1"/>
    <w:qFormat/>
    <w:rsid w:val="009205CD"/>
    <w:pPr>
      <w:spacing w:after="0" w:line="240" w:lineRule="auto"/>
    </w:pPr>
    <w:rPr>
      <w:rFonts w:eastAsiaTheme="minorEastAsia"/>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Terms of Reference for Project manager</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Jigme Choden</cp:lastModifiedBy>
  <cp:revision>5</cp:revision>
  <dcterms:created xsi:type="dcterms:W3CDTF">2026-02-06T12:25:00Z</dcterms:created>
  <dcterms:modified xsi:type="dcterms:W3CDTF">2026-02-06T12:33:00Z</dcterms:modified>
</cp:coreProperties>
</file>