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5FD4" w14:textId="5C17B9B7" w:rsidR="00522A43" w:rsidRDefault="00522A43" w:rsidP="00522A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ERA/TECH/</w:t>
      </w:r>
      <w:proofErr w:type="spellStart"/>
      <w:r w:rsidR="00147994">
        <w:rPr>
          <w:rFonts w:ascii="Times New Roman" w:hAnsi="Times New Roman" w:cs="Times New Roman"/>
          <w:b/>
          <w:bCs/>
          <w:sz w:val="24"/>
          <w:szCs w:val="24"/>
        </w:rPr>
        <w:t>Licen</w:t>
      </w:r>
      <w:r w:rsidR="008E447A">
        <w:rPr>
          <w:rFonts w:ascii="Times New Roman" w:hAnsi="Times New Roman" w:cs="Times New Roman"/>
          <w:b/>
          <w:bCs/>
          <w:sz w:val="24"/>
          <w:szCs w:val="24"/>
        </w:rPr>
        <w:t>ce</w:t>
      </w:r>
      <w:proofErr w:type="spellEnd"/>
      <w:r w:rsidR="008E447A">
        <w:rPr>
          <w:rFonts w:ascii="Times New Roman" w:hAnsi="Times New Roman" w:cs="Times New Roman"/>
          <w:b/>
          <w:bCs/>
          <w:sz w:val="24"/>
          <w:szCs w:val="24"/>
        </w:rPr>
        <w:t xml:space="preserve">/2026-27/130                                                          </w:t>
      </w:r>
      <w:r w:rsidR="0000690A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8E447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0690A">
        <w:rPr>
          <w:rFonts w:ascii="Times New Roman" w:hAnsi="Times New Roman" w:cs="Times New Roman"/>
          <w:b/>
          <w:bCs/>
          <w:sz w:val="24"/>
          <w:szCs w:val="24"/>
        </w:rPr>
        <w:t>14 August 2026</w:t>
      </w:r>
    </w:p>
    <w:p w14:paraId="0D3A7112" w14:textId="257562CF" w:rsidR="00522A43" w:rsidRPr="00FF3DD6" w:rsidRDefault="00522A43" w:rsidP="00522A43">
      <w:pPr>
        <w:rPr>
          <w:rFonts w:ascii="Times New Roman" w:hAnsi="Times New Roman" w:cs="Times New Roman"/>
          <w:sz w:val="24"/>
          <w:szCs w:val="24"/>
        </w:rPr>
      </w:pPr>
      <w:r w:rsidRPr="00FF3DD6">
        <w:rPr>
          <w:rFonts w:ascii="Times New Roman" w:hAnsi="Times New Roman" w:cs="Times New Roman"/>
          <w:b/>
          <w:bCs/>
          <w:sz w:val="24"/>
          <w:szCs w:val="24"/>
        </w:rPr>
        <w:t>PUBLIC NOTIFICATION: REQUIREMENT FOR LICENSING/EXEMPTION FROM LICENSE FOR SOLAR POWER PLANT DEVELOPMENT</w:t>
      </w:r>
    </w:p>
    <w:p w14:paraId="16108081" w14:textId="77777777" w:rsidR="00522A43" w:rsidRPr="00A0594C" w:rsidRDefault="00522A43" w:rsidP="00522A43">
      <w:pPr>
        <w:jc w:val="both"/>
        <w:rPr>
          <w:rFonts w:ascii="Times New Roman" w:hAnsi="Times New Roman" w:cs="Times New Roman"/>
          <w:sz w:val="24"/>
          <w:szCs w:val="24"/>
        </w:rPr>
      </w:pPr>
      <w:r w:rsidRPr="00FF3DD6">
        <w:rPr>
          <w:rFonts w:ascii="Times New Roman" w:hAnsi="Times New Roman" w:cs="Times New Roman"/>
          <w:sz w:val="24"/>
          <w:szCs w:val="24"/>
        </w:rPr>
        <w:t xml:space="preserve">The Electricity Regulatory Authority (ERA) would like to inform all prospective solar power developers, individuals, institutions, firms, companies and other interested entities that any person or entity intending to develop a grid-connected Solar Power Plant </w:t>
      </w:r>
      <w:r>
        <w:rPr>
          <w:rFonts w:ascii="Times New Roman" w:hAnsi="Times New Roman" w:cs="Times New Roman"/>
          <w:sz w:val="24"/>
          <w:szCs w:val="24"/>
        </w:rPr>
        <w:t xml:space="preserve">(as prescribed in the table below) </w:t>
      </w:r>
      <w:r w:rsidRPr="00FF3DD6">
        <w:rPr>
          <w:rFonts w:ascii="Times New Roman" w:hAnsi="Times New Roman" w:cs="Times New Roman"/>
          <w:sz w:val="24"/>
          <w:szCs w:val="24"/>
        </w:rPr>
        <w:t>is required to obtain the applicable license or exemption from license from ERA before commencing any development,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DD6">
        <w:rPr>
          <w:rFonts w:ascii="Times New Roman" w:hAnsi="Times New Roman" w:cs="Times New Roman"/>
          <w:sz w:val="24"/>
          <w:szCs w:val="24"/>
        </w:rPr>
        <w:t>installation or construction activities.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94C">
        <w:rPr>
          <w:rFonts w:ascii="Times New Roman" w:hAnsi="Times New Roman" w:cs="Times New Roman"/>
          <w:sz w:val="24"/>
          <w:szCs w:val="24"/>
        </w:rPr>
        <w:t>The category, capacity range, and corresponding regulatory requirement are provided in the table below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1E9AD9" w14:textId="77777777" w:rsidR="00522A43" w:rsidRDefault="00522A43" w:rsidP="00522A4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22A43" w14:paraId="77AC6AF0" w14:textId="77777777" w:rsidTr="00B95FF8">
        <w:trPr>
          <w:trHeight w:val="602"/>
        </w:trPr>
        <w:tc>
          <w:tcPr>
            <w:tcW w:w="3005" w:type="dxa"/>
          </w:tcPr>
          <w:p w14:paraId="3B274356" w14:textId="77777777" w:rsidR="00522A43" w:rsidRPr="007A5EF5" w:rsidRDefault="00522A43" w:rsidP="00B95FF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5EF5">
              <w:rPr>
                <w:rFonts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3005" w:type="dxa"/>
          </w:tcPr>
          <w:p w14:paraId="6C4EFF2D" w14:textId="77777777" w:rsidR="00522A43" w:rsidRPr="007A5EF5" w:rsidRDefault="00522A43" w:rsidP="00B95FF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5EF5">
              <w:rPr>
                <w:rFonts w:cs="Times New Roman"/>
                <w:b/>
                <w:bCs/>
                <w:sz w:val="24"/>
                <w:szCs w:val="24"/>
              </w:rPr>
              <w:t>Capacity Range</w:t>
            </w:r>
          </w:p>
        </w:tc>
        <w:tc>
          <w:tcPr>
            <w:tcW w:w="3006" w:type="dxa"/>
          </w:tcPr>
          <w:p w14:paraId="2DA03F62" w14:textId="77777777" w:rsidR="00522A43" w:rsidRPr="007A5EF5" w:rsidRDefault="00522A43" w:rsidP="00B95FF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5EF5">
              <w:rPr>
                <w:rFonts w:cs="Times New Roman"/>
                <w:b/>
                <w:bCs/>
                <w:sz w:val="24"/>
                <w:szCs w:val="24"/>
              </w:rPr>
              <w:t>Regulatory Requirement</w:t>
            </w:r>
          </w:p>
        </w:tc>
      </w:tr>
      <w:tr w:rsidR="00522A43" w14:paraId="1E2ADBD8" w14:textId="77777777" w:rsidTr="00B95FF8">
        <w:trPr>
          <w:trHeight w:val="1040"/>
        </w:trPr>
        <w:tc>
          <w:tcPr>
            <w:tcW w:w="3005" w:type="dxa"/>
            <w:vMerge w:val="restart"/>
          </w:tcPr>
          <w:p w14:paraId="2C8F7F50" w14:textId="77777777" w:rsidR="00522A43" w:rsidRDefault="00522A43" w:rsidP="00B95FF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813D8F0" w14:textId="77777777" w:rsidR="00522A43" w:rsidRDefault="00522A43" w:rsidP="00B95FF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C761D7E" w14:textId="77777777" w:rsidR="00522A43" w:rsidRDefault="00522A43" w:rsidP="00B95FF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6A564E5A" w14:textId="77777777" w:rsidR="00522A43" w:rsidRDefault="00522A43" w:rsidP="00B95F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Rooftop Solar Power Plant</w:t>
            </w:r>
          </w:p>
        </w:tc>
        <w:tc>
          <w:tcPr>
            <w:tcW w:w="3005" w:type="dxa"/>
          </w:tcPr>
          <w:p w14:paraId="0C08BBE6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30kWp and below</w:t>
            </w:r>
          </w:p>
        </w:tc>
        <w:tc>
          <w:tcPr>
            <w:tcW w:w="3006" w:type="dxa"/>
            <w:vAlign w:val="center"/>
          </w:tcPr>
          <w:p w14:paraId="461D1AEE" w14:textId="77777777" w:rsidR="00522A43" w:rsidRDefault="00522A43" w:rsidP="00522A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A0594C">
              <w:rPr>
                <w:rFonts w:cs="Times New Roman"/>
                <w:sz w:val="24"/>
                <w:szCs w:val="24"/>
              </w:rPr>
              <w:t>Regist</w:t>
            </w:r>
            <w:r>
              <w:rPr>
                <w:rFonts w:cs="Times New Roman"/>
                <w:sz w:val="24"/>
                <w:szCs w:val="24"/>
              </w:rPr>
              <w:t xml:space="preserve">er </w:t>
            </w:r>
            <w:r w:rsidRPr="00A0594C">
              <w:rPr>
                <w:rFonts w:cs="Times New Roman"/>
                <w:sz w:val="24"/>
                <w:szCs w:val="24"/>
              </w:rPr>
              <w:t>with Bhutan Power Corporation Limited (BPC)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659EF506" w14:textId="77777777" w:rsidR="00522A43" w:rsidRPr="00A0594C" w:rsidRDefault="00522A43" w:rsidP="00522A4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</w:t>
            </w:r>
            <w:r w:rsidRPr="00A0594C">
              <w:rPr>
                <w:rFonts w:cs="Times New Roman"/>
                <w:sz w:val="24"/>
                <w:szCs w:val="24"/>
              </w:rPr>
              <w:t xml:space="preserve">xemption </w:t>
            </w:r>
            <w:r>
              <w:rPr>
                <w:rFonts w:cs="Times New Roman"/>
                <w:sz w:val="24"/>
                <w:szCs w:val="24"/>
              </w:rPr>
              <w:t>L</w:t>
            </w:r>
            <w:r w:rsidRPr="00A0594C">
              <w:rPr>
                <w:rFonts w:cs="Times New Roman"/>
                <w:sz w:val="24"/>
                <w:szCs w:val="24"/>
              </w:rPr>
              <w:t>icense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0594C">
              <w:rPr>
                <w:rFonts w:cs="Times New Roman"/>
                <w:sz w:val="24"/>
                <w:szCs w:val="24"/>
              </w:rPr>
              <w:t>is not required</w:t>
            </w:r>
            <w:r>
              <w:rPr>
                <w:rFonts w:cs="Times New Roman"/>
                <w:sz w:val="24"/>
                <w:szCs w:val="24"/>
              </w:rPr>
              <w:t xml:space="preserve"> from ERA.</w:t>
            </w:r>
          </w:p>
        </w:tc>
      </w:tr>
      <w:tr w:rsidR="00522A43" w14:paraId="54F4F4C0" w14:textId="77777777" w:rsidTr="00B95FF8">
        <w:tc>
          <w:tcPr>
            <w:tcW w:w="3005" w:type="dxa"/>
            <w:vMerge/>
          </w:tcPr>
          <w:p w14:paraId="6D40C030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819DFA8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Above 30kWp and up to 1000kWp</w:t>
            </w:r>
          </w:p>
        </w:tc>
        <w:tc>
          <w:tcPr>
            <w:tcW w:w="3006" w:type="dxa"/>
          </w:tcPr>
          <w:p w14:paraId="43A6115D" w14:textId="77777777" w:rsidR="00522A43" w:rsidRPr="00A0594C" w:rsidRDefault="00522A43" w:rsidP="00522A43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Requires </w:t>
            </w:r>
            <w:r w:rsidRPr="00A0594C">
              <w:rPr>
                <w:rFonts w:cs="Times New Roman"/>
                <w:sz w:val="24"/>
                <w:szCs w:val="24"/>
              </w:rPr>
              <w:t>Exemption license from ERA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522A43" w14:paraId="18053E79" w14:textId="77777777" w:rsidTr="00B95FF8">
        <w:tc>
          <w:tcPr>
            <w:tcW w:w="3005" w:type="dxa"/>
            <w:vMerge w:val="restart"/>
          </w:tcPr>
          <w:p w14:paraId="545E4D07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0BDF93C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Ground-mounted Solar Power Plant</w:t>
            </w:r>
          </w:p>
        </w:tc>
        <w:tc>
          <w:tcPr>
            <w:tcW w:w="3005" w:type="dxa"/>
          </w:tcPr>
          <w:p w14:paraId="530F37A8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300kWp and below</w:t>
            </w:r>
          </w:p>
        </w:tc>
        <w:tc>
          <w:tcPr>
            <w:tcW w:w="3006" w:type="dxa"/>
          </w:tcPr>
          <w:p w14:paraId="09D6FF1A" w14:textId="77777777" w:rsidR="00522A43" w:rsidRPr="00A0594C" w:rsidRDefault="00522A43" w:rsidP="00522A43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Requires </w:t>
            </w:r>
            <w:r w:rsidRPr="00A0594C">
              <w:rPr>
                <w:rFonts w:cs="Times New Roman"/>
                <w:sz w:val="24"/>
                <w:szCs w:val="24"/>
              </w:rPr>
              <w:t>Exemption</w:t>
            </w:r>
            <w:r>
              <w:rPr>
                <w:rFonts w:cs="Times New Roman"/>
                <w:sz w:val="24"/>
                <w:szCs w:val="24"/>
              </w:rPr>
              <w:t xml:space="preserve"> L</w:t>
            </w:r>
            <w:r w:rsidRPr="00A0594C">
              <w:rPr>
                <w:rFonts w:cs="Times New Roman"/>
                <w:sz w:val="24"/>
                <w:szCs w:val="24"/>
              </w:rPr>
              <w:t>icense from ERA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522A43" w14:paraId="3632A14F" w14:textId="77777777" w:rsidTr="00B95FF8">
        <w:tc>
          <w:tcPr>
            <w:tcW w:w="3005" w:type="dxa"/>
            <w:vMerge/>
          </w:tcPr>
          <w:p w14:paraId="1C3A5A03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59BE575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Above 300kWp and up to 3000kWp</w:t>
            </w:r>
          </w:p>
        </w:tc>
        <w:tc>
          <w:tcPr>
            <w:tcW w:w="3006" w:type="dxa"/>
            <w:vMerge w:val="restart"/>
          </w:tcPr>
          <w:p w14:paraId="48BE6E1A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C92C8EA" w14:textId="77777777" w:rsidR="00522A43" w:rsidRPr="00A0594C" w:rsidRDefault="00522A43" w:rsidP="00522A43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Requires a License from ERA.</w:t>
            </w:r>
          </w:p>
        </w:tc>
      </w:tr>
      <w:tr w:rsidR="00522A43" w14:paraId="5795DF13" w14:textId="77777777" w:rsidTr="00B95FF8">
        <w:tc>
          <w:tcPr>
            <w:tcW w:w="3005" w:type="dxa"/>
          </w:tcPr>
          <w:p w14:paraId="4F63278B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Utility Scale Solar Power Plant</w:t>
            </w:r>
          </w:p>
        </w:tc>
        <w:tc>
          <w:tcPr>
            <w:tcW w:w="3005" w:type="dxa"/>
          </w:tcPr>
          <w:p w14:paraId="29F0E327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For installed capacity more than 3000kWp</w:t>
            </w:r>
          </w:p>
        </w:tc>
        <w:tc>
          <w:tcPr>
            <w:tcW w:w="3006" w:type="dxa"/>
            <w:vMerge/>
          </w:tcPr>
          <w:p w14:paraId="194718FA" w14:textId="77777777" w:rsidR="00522A43" w:rsidRDefault="00522A43" w:rsidP="00B95F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2B9BB4D8" w14:textId="77777777" w:rsidR="00522A43" w:rsidRDefault="00522A43" w:rsidP="00522A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58D40" w14:textId="77777777" w:rsidR="00522A43" w:rsidRDefault="00522A43" w:rsidP="00522A43">
      <w:pPr>
        <w:jc w:val="both"/>
        <w:rPr>
          <w:rFonts w:ascii="Times New Roman" w:hAnsi="Times New Roman" w:cs="Times New Roman"/>
          <w:sz w:val="24"/>
          <w:szCs w:val="24"/>
        </w:rPr>
      </w:pPr>
      <w:r w:rsidRPr="00FF3DD6">
        <w:rPr>
          <w:rFonts w:ascii="Times New Roman" w:hAnsi="Times New Roman" w:cs="Times New Roman"/>
          <w:sz w:val="24"/>
          <w:szCs w:val="24"/>
        </w:rPr>
        <w:t xml:space="preserve">For further </w:t>
      </w:r>
      <w:r>
        <w:rPr>
          <w:rFonts w:ascii="Times New Roman" w:hAnsi="Times New Roman" w:cs="Times New Roman"/>
          <w:sz w:val="24"/>
          <w:szCs w:val="24"/>
        </w:rPr>
        <w:t>details</w:t>
      </w:r>
      <w:r w:rsidRPr="00FF3DD6">
        <w:rPr>
          <w:rFonts w:ascii="Times New Roman" w:hAnsi="Times New Roman" w:cs="Times New Roman"/>
          <w:sz w:val="24"/>
          <w:szCs w:val="24"/>
        </w:rPr>
        <w:t>, please contact the Electricity Regulatory Authority (ERA)</w:t>
      </w:r>
      <w:r>
        <w:rPr>
          <w:rFonts w:ascii="Times New Roman" w:hAnsi="Times New Roman" w:cs="Times New Roman"/>
          <w:sz w:val="24"/>
          <w:szCs w:val="24"/>
        </w:rPr>
        <w:t xml:space="preserve"> at 327317</w:t>
      </w:r>
      <w:r w:rsidRPr="00FF3DD6">
        <w:rPr>
          <w:rFonts w:ascii="Times New Roman" w:hAnsi="Times New Roman" w:cs="Times New Roman"/>
          <w:sz w:val="24"/>
          <w:szCs w:val="24"/>
        </w:rPr>
        <w:t xml:space="preserve"> or visit the ERA website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hyperlink r:id="rId8" w:history="1">
        <w:r w:rsidRPr="005E78CA">
          <w:rPr>
            <w:rStyle w:val="Hyperlink"/>
            <w:rFonts w:ascii="Times New Roman" w:hAnsi="Times New Roman" w:cs="Times New Roman"/>
            <w:sz w:val="24"/>
            <w:szCs w:val="24"/>
          </w:rPr>
          <w:t>www.era.gov.bt</w:t>
        </w:r>
      </w:hyperlink>
    </w:p>
    <w:p w14:paraId="2BB88E5E" w14:textId="77777777" w:rsidR="00522A43" w:rsidRPr="00F97B35" w:rsidRDefault="00522A43" w:rsidP="00522A43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23A75E0" w14:textId="77777777" w:rsidR="00522A43" w:rsidRPr="00F97B35" w:rsidRDefault="00522A43" w:rsidP="00522A43">
      <w:pPr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C90862" w14:textId="77777777" w:rsidR="00522A43" w:rsidRDefault="00522A43" w:rsidP="00522A43"/>
    <w:p w14:paraId="51763463" w14:textId="77777777" w:rsidR="00522A43" w:rsidRPr="00A24547" w:rsidRDefault="00522A43" w:rsidP="00A24547">
      <w:pPr>
        <w:tabs>
          <w:tab w:val="left" w:pos="22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22A43" w:rsidRPr="00A2454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07EEC" w14:textId="77777777" w:rsidR="002A7A6D" w:rsidRDefault="002A7A6D" w:rsidP="00AA3E8F">
      <w:pPr>
        <w:spacing w:after="0" w:line="240" w:lineRule="auto"/>
      </w:pPr>
      <w:r>
        <w:separator/>
      </w:r>
    </w:p>
  </w:endnote>
  <w:endnote w:type="continuationSeparator" w:id="0">
    <w:p w14:paraId="0ED04AD1" w14:textId="77777777" w:rsidR="002A7A6D" w:rsidRDefault="002A7A6D" w:rsidP="00A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65050523"/>
      <w:docPartObj>
        <w:docPartGallery w:val="Page Numbers (Top of Page)"/>
        <w:docPartUnique/>
      </w:docPartObj>
    </w:sdtPr>
    <w:sdtEndPr/>
    <w:sdtContent>
      <w:p w14:paraId="4CFC3FC7" w14:textId="77777777" w:rsidR="00B606F5" w:rsidRPr="008F3DCB" w:rsidRDefault="00B606F5" w:rsidP="00B606F5">
        <w:pPr>
          <w:pStyle w:val="Footer"/>
          <w:jc w:val="center"/>
          <w:rPr>
            <w:sz w:val="16"/>
            <w:szCs w:val="16"/>
          </w:rPr>
        </w:pPr>
      </w:p>
      <w:p w14:paraId="0427A23E" w14:textId="08075B72" w:rsidR="00B606F5" w:rsidRDefault="00B606F5" w:rsidP="00B606F5">
        <w:pPr>
          <w:pStyle w:val="Footer"/>
          <w:rPr>
            <w:sz w:val="18"/>
            <w:szCs w:val="18"/>
          </w:rPr>
        </w:pPr>
        <w:r>
          <w:rPr>
            <w:noProof/>
            <w:sz w:val="16"/>
            <w:szCs w:val="16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AF527C" wp14:editId="465109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-95886</wp:posOffset>
                  </wp:positionV>
                  <wp:extent cx="5796280" cy="0"/>
                  <wp:effectExtent l="0" t="0" r="0" b="0"/>
                  <wp:wrapNone/>
                  <wp:docPr id="6" name="Straight Arrow Connecto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962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DFC775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6" type="#_x0000_t32" style="position:absolute;margin-left:-.35pt;margin-top:-7.55pt;width:456.4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0kjuAEAAFYDAAAOAAAAZHJzL2Uyb0RvYy54bWysU8Fu2zAMvQ/YPwi6L04CpGu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"/>
              </w:pict>
            </mc:Fallback>
          </mc:AlternateContent>
        </w:r>
        <w:r>
          <w:rPr>
            <w:sz w:val="16"/>
            <w:szCs w:val="16"/>
          </w:rPr>
          <w:t xml:space="preserve">                              </w:t>
        </w:r>
        <w:r w:rsidRPr="008F3DCB">
          <w:rPr>
            <w:sz w:val="16"/>
            <w:szCs w:val="16"/>
          </w:rPr>
          <w:t xml:space="preserve">Post box No. 1557; </w:t>
        </w:r>
        <w:r>
          <w:rPr>
            <w:sz w:val="16"/>
            <w:szCs w:val="16"/>
          </w:rPr>
          <w:t xml:space="preserve">Thimphu, </w:t>
        </w:r>
        <w:r w:rsidRPr="008F3DCB">
          <w:rPr>
            <w:sz w:val="16"/>
            <w:szCs w:val="16"/>
          </w:rPr>
          <w:t xml:space="preserve">Phone: </w:t>
        </w:r>
        <w:r>
          <w:rPr>
            <w:sz w:val="16"/>
            <w:szCs w:val="16"/>
          </w:rPr>
          <w:t>2-327317</w:t>
        </w:r>
        <w:r w:rsidRPr="008F3DCB">
          <w:rPr>
            <w:sz w:val="16"/>
            <w:szCs w:val="16"/>
          </w:rPr>
          <w:t xml:space="preserve">; </w:t>
        </w:r>
        <w:r>
          <w:rPr>
            <w:sz w:val="16"/>
            <w:szCs w:val="16"/>
          </w:rPr>
          <w:t xml:space="preserve">Tele Fax: 2-329952 </w:t>
        </w:r>
        <w:r w:rsidRPr="008F3DCB">
          <w:rPr>
            <w:sz w:val="16"/>
            <w:szCs w:val="16"/>
          </w:rPr>
          <w:t xml:space="preserve">Email: </w:t>
        </w:r>
        <w:r>
          <w:rPr>
            <w:color w:val="323E4F"/>
            <w:sz w:val="16"/>
            <w:szCs w:val="16"/>
            <w:u w:val="single"/>
          </w:rPr>
          <w:t>era</w:t>
        </w:r>
        <w:hyperlink r:id="rId1" w:history="1">
          <w:r w:rsidRPr="00052B18">
            <w:rPr>
              <w:rStyle w:val="Hyperlink"/>
              <w:color w:val="323E4F"/>
              <w:sz w:val="16"/>
              <w:szCs w:val="16"/>
            </w:rPr>
            <w:t>@</w:t>
          </w:r>
          <w:r>
            <w:rPr>
              <w:rStyle w:val="Hyperlink"/>
              <w:color w:val="323E4F"/>
              <w:sz w:val="16"/>
              <w:szCs w:val="16"/>
            </w:rPr>
            <w:t>era</w:t>
          </w:r>
          <w:r w:rsidRPr="00052B18">
            <w:rPr>
              <w:rStyle w:val="Hyperlink"/>
              <w:color w:val="323E4F"/>
              <w:sz w:val="16"/>
              <w:szCs w:val="16"/>
            </w:rPr>
            <w:t>.gov.bt</w:t>
          </w:r>
        </w:hyperlink>
        <w:r>
          <w:tab/>
        </w:r>
      </w:p>
    </w:sdtContent>
  </w:sdt>
  <w:p w14:paraId="7F87DC0B" w14:textId="77777777" w:rsidR="00B606F5" w:rsidRPr="00BA0A2B" w:rsidRDefault="00B606F5" w:rsidP="00B606F5">
    <w:pPr>
      <w:pStyle w:val="Footer"/>
      <w:rPr>
        <w:sz w:val="18"/>
        <w:szCs w:val="18"/>
      </w:rPr>
    </w:pPr>
  </w:p>
  <w:p w14:paraId="1A1182B1" w14:textId="77777777" w:rsidR="00B606F5" w:rsidRDefault="00B606F5" w:rsidP="00B606F5">
    <w:pPr>
      <w:pStyle w:val="Footer"/>
    </w:pPr>
  </w:p>
  <w:p w14:paraId="66DF3E5F" w14:textId="77777777" w:rsidR="00AA3E8F" w:rsidRDefault="00AA3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4B68" w14:textId="77777777" w:rsidR="002A7A6D" w:rsidRDefault="002A7A6D" w:rsidP="00AA3E8F">
      <w:pPr>
        <w:spacing w:after="0" w:line="240" w:lineRule="auto"/>
      </w:pPr>
      <w:r>
        <w:separator/>
      </w:r>
    </w:p>
  </w:footnote>
  <w:footnote w:type="continuationSeparator" w:id="0">
    <w:p w14:paraId="7EDE1CD6" w14:textId="77777777" w:rsidR="002A7A6D" w:rsidRDefault="002A7A6D" w:rsidP="00AA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A5CB" w14:textId="2A7D3D09" w:rsidR="00AA3E8F" w:rsidRDefault="006B409D">
    <w:pPr>
      <w:pStyle w:val="Header"/>
    </w:pPr>
    <w:r w:rsidRPr="006B409D">
      <w:rPr>
        <w:noProof/>
      </w:rPr>
      <w:drawing>
        <wp:inline distT="0" distB="0" distL="0" distR="0" wp14:anchorId="219B3D8A" wp14:editId="33628702">
          <wp:extent cx="5943600" cy="142430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49D9"/>
    <w:multiLevelType w:val="hybridMultilevel"/>
    <w:tmpl w:val="78C0CB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6758A4"/>
    <w:multiLevelType w:val="hybridMultilevel"/>
    <w:tmpl w:val="CDD888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673CB5"/>
    <w:multiLevelType w:val="hybridMultilevel"/>
    <w:tmpl w:val="D0443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7E43"/>
    <w:multiLevelType w:val="hybridMultilevel"/>
    <w:tmpl w:val="BDD64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1393E"/>
    <w:multiLevelType w:val="hybridMultilevel"/>
    <w:tmpl w:val="A86A84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2AC8"/>
    <w:multiLevelType w:val="hybridMultilevel"/>
    <w:tmpl w:val="01C642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063584">
    <w:abstractNumId w:val="2"/>
  </w:num>
  <w:num w:numId="2" w16cid:durableId="1553926575">
    <w:abstractNumId w:val="3"/>
  </w:num>
  <w:num w:numId="3" w16cid:durableId="210650072">
    <w:abstractNumId w:val="0"/>
  </w:num>
  <w:num w:numId="4" w16cid:durableId="1965116703">
    <w:abstractNumId w:val="4"/>
  </w:num>
  <w:num w:numId="5" w16cid:durableId="341401622">
    <w:abstractNumId w:val="1"/>
  </w:num>
  <w:num w:numId="6" w16cid:durableId="376322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8F"/>
    <w:rsid w:val="0000690A"/>
    <w:rsid w:val="0000777E"/>
    <w:rsid w:val="00010E59"/>
    <w:rsid w:val="00035136"/>
    <w:rsid w:val="0004681A"/>
    <w:rsid w:val="00047AD8"/>
    <w:rsid w:val="000B1FEC"/>
    <w:rsid w:val="000D3271"/>
    <w:rsid w:val="00147994"/>
    <w:rsid w:val="001C5AEB"/>
    <w:rsid w:val="00231CB7"/>
    <w:rsid w:val="0023746E"/>
    <w:rsid w:val="00266455"/>
    <w:rsid w:val="0029164F"/>
    <w:rsid w:val="00292380"/>
    <w:rsid w:val="002A7A6D"/>
    <w:rsid w:val="002D22D0"/>
    <w:rsid w:val="0038260C"/>
    <w:rsid w:val="00395F88"/>
    <w:rsid w:val="003D0C51"/>
    <w:rsid w:val="003D4719"/>
    <w:rsid w:val="003D6AC2"/>
    <w:rsid w:val="003E29D0"/>
    <w:rsid w:val="003F1C1A"/>
    <w:rsid w:val="004041D7"/>
    <w:rsid w:val="00426604"/>
    <w:rsid w:val="004422AC"/>
    <w:rsid w:val="004545B7"/>
    <w:rsid w:val="00497359"/>
    <w:rsid w:val="004D0532"/>
    <w:rsid w:val="004D2467"/>
    <w:rsid w:val="00510A36"/>
    <w:rsid w:val="00522A43"/>
    <w:rsid w:val="00557BAF"/>
    <w:rsid w:val="005C5FD7"/>
    <w:rsid w:val="00636DB6"/>
    <w:rsid w:val="006B1131"/>
    <w:rsid w:val="006B409D"/>
    <w:rsid w:val="006F6D04"/>
    <w:rsid w:val="00726ECE"/>
    <w:rsid w:val="0076341F"/>
    <w:rsid w:val="007746B2"/>
    <w:rsid w:val="00774AA6"/>
    <w:rsid w:val="00783A94"/>
    <w:rsid w:val="007A1593"/>
    <w:rsid w:val="007A2EFA"/>
    <w:rsid w:val="007B3E97"/>
    <w:rsid w:val="008C2A12"/>
    <w:rsid w:val="008D5A2A"/>
    <w:rsid w:val="008E447A"/>
    <w:rsid w:val="008F6862"/>
    <w:rsid w:val="0090091F"/>
    <w:rsid w:val="009009BF"/>
    <w:rsid w:val="009076A2"/>
    <w:rsid w:val="0092210B"/>
    <w:rsid w:val="009626D5"/>
    <w:rsid w:val="00990E2A"/>
    <w:rsid w:val="009A5F20"/>
    <w:rsid w:val="009B0371"/>
    <w:rsid w:val="009F0CFD"/>
    <w:rsid w:val="009F4CE1"/>
    <w:rsid w:val="00A24547"/>
    <w:rsid w:val="00A46479"/>
    <w:rsid w:val="00A506DB"/>
    <w:rsid w:val="00AA3E8F"/>
    <w:rsid w:val="00AB6B5F"/>
    <w:rsid w:val="00AC5A14"/>
    <w:rsid w:val="00AD35AD"/>
    <w:rsid w:val="00B606F5"/>
    <w:rsid w:val="00BC65A1"/>
    <w:rsid w:val="00BF38A8"/>
    <w:rsid w:val="00C35FF0"/>
    <w:rsid w:val="00C617FD"/>
    <w:rsid w:val="00C87490"/>
    <w:rsid w:val="00CA285B"/>
    <w:rsid w:val="00CC0EF8"/>
    <w:rsid w:val="00CF7EBA"/>
    <w:rsid w:val="00D27484"/>
    <w:rsid w:val="00D63015"/>
    <w:rsid w:val="00DA2EE0"/>
    <w:rsid w:val="00DC51B5"/>
    <w:rsid w:val="00E24DB0"/>
    <w:rsid w:val="00E25F89"/>
    <w:rsid w:val="00EB2DBF"/>
    <w:rsid w:val="00ED0799"/>
    <w:rsid w:val="00ED1E16"/>
    <w:rsid w:val="00F1224F"/>
    <w:rsid w:val="00F62E27"/>
    <w:rsid w:val="00F731A6"/>
    <w:rsid w:val="00F9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90452"/>
  <w15:chartTrackingRefBased/>
  <w15:docId w15:val="{7D341296-09B2-4675-B05F-62236A07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E8F"/>
  </w:style>
  <w:style w:type="paragraph" w:styleId="Footer">
    <w:name w:val="footer"/>
    <w:basedOn w:val="Normal"/>
    <w:link w:val="FooterChar"/>
    <w:uiPriority w:val="99"/>
    <w:unhideWhenUsed/>
    <w:rsid w:val="00AA3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E8F"/>
  </w:style>
  <w:style w:type="character" w:styleId="Hyperlink">
    <w:name w:val="Hyperlink"/>
    <w:rsid w:val="00B606F5"/>
    <w:rPr>
      <w:color w:val="0000FF"/>
      <w:u w:val="single"/>
    </w:rPr>
  </w:style>
  <w:style w:type="table" w:styleId="TableGrid">
    <w:name w:val="Table Grid"/>
    <w:basedOn w:val="TableNormal"/>
    <w:uiPriority w:val="39"/>
    <w:rsid w:val="00D27484"/>
    <w:pPr>
      <w:spacing w:after="0" w:line="240" w:lineRule="auto"/>
    </w:pPr>
    <w:rPr>
      <w:rFonts w:ascii="Times New Roman" w:eastAsia="Calibri" w:hAnsi="Times New Roman" w:cs="Microsoft Himalaya"/>
      <w:sz w:val="20"/>
      <w:szCs w:val="20"/>
      <w:lang w:bidi="bo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5F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.gov.b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enovo%20pc\Downloads\@bea.gov.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DB36B-BE12-42D0-B26C-997F825E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khando khando</dc:creator>
  <cp:keywords/>
  <dc:description/>
  <cp:lastModifiedBy>Singye Dema</cp:lastModifiedBy>
  <cp:revision>2</cp:revision>
  <cp:lastPrinted>2025-09-02T08:32:00Z</cp:lastPrinted>
  <dcterms:created xsi:type="dcterms:W3CDTF">2026-08-14T10:25:00Z</dcterms:created>
  <dcterms:modified xsi:type="dcterms:W3CDTF">2026-08-14T10:25:00Z</dcterms:modified>
</cp:coreProperties>
</file>